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exact" w:line="367"/>
        <w:jc w:val="center"/>
        <w:rPr>
          <w:rFonts w:eastAsia="" w:asciiTheme="minorEastAsia" w:eastAsiaTheme="minorEastAsia" w:hAnsiTheme="minorEastAsia"/>
          <w:kern w:val="0"/>
          <w:sz w:val="22"/>
          <w:szCs w:val="21"/>
        </w:rPr>
      </w:pPr>
      <w:r>
        <w:rPr>
          <w:rFonts w:cs="ＭＳ 明朝" w:asciiTheme="minorEastAsia" w:hAnsiTheme="minorEastAsia"/>
          <w:kern w:val="0"/>
          <w:sz w:val="32"/>
          <w:szCs w:val="28"/>
        </w:rPr>
        <w:t>入　　札　　書</w:t>
      </w:r>
    </w:p>
    <w:p>
      <w:pPr>
        <w:pStyle w:val="Normal"/>
        <w:widowControl/>
        <w:spacing w:lineRule="exact" w:line="240"/>
        <w:jc w:val="left"/>
        <w:rPr>
          <w:rFonts w:eastAsia="" w:asciiTheme="minorEastAsia" w:eastAsiaTheme="minorEastAsia" w:hAnsiTheme="minorEastAsia"/>
          <w:kern w:val="0"/>
          <w:szCs w:val="21"/>
        </w:rPr>
      </w:pPr>
      <w:r>
        <w:rPr>
          <w:rFonts w:eastAsia="" w:asciiTheme="minorEastAsia" w:eastAsiaTheme="minorEastAsia" w:hAnsiTheme="minorEastAsia"/>
          <w:kern w:val="0"/>
          <w:szCs w:val="21"/>
        </w:rPr>
      </w:r>
    </w:p>
    <w:p>
      <w:pPr>
        <w:pStyle w:val="Normal"/>
        <w:widowControl/>
        <w:spacing w:before="164" w:after="164"/>
        <w:jc w:val="righ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eastAsia="" w:cs="ＭＳ 明朝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before="164" w:after="164"/>
        <w:jc w:val="right"/>
        <w:rPr>
          <w:rFonts w:eastAsia="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令和　　年　　月　　日　</w:t>
      </w:r>
    </w:p>
    <w:p>
      <w:pPr>
        <w:pStyle w:val="Normal"/>
        <w:widowControl/>
        <w:jc w:val="left"/>
        <w:rPr>
          <w:rFonts w:eastAsia="" w:asciiTheme="minorEastAsia" w:eastAsiaTheme="minorEastAsia" w:hAnsiTheme="minorEastAsia"/>
          <w:kern w:val="0"/>
          <w:sz w:val="24"/>
        </w:rPr>
      </w:pPr>
      <w:r>
        <w:rPr>
          <w:rFonts w:eastAsia="" w:cs="ＭＳ 明朝" w:asciiTheme="minorEastAsia" w:eastAsiaTheme="minorEastAsia" w:hAnsiTheme="minorEastAsia"/>
          <w:kern w:val="0"/>
          <w:sz w:val="24"/>
        </w:rPr>
        <w:t>(</w:t>
      </w:r>
      <w:r>
        <w:rPr>
          <w:rFonts w:cs="ＭＳ 明朝" w:asciiTheme="minorEastAsia" w:hAnsiTheme="minorEastAsia"/>
          <w:kern w:val="0"/>
          <w:sz w:val="24"/>
        </w:rPr>
        <w:t>あて先</w:t>
      </w:r>
      <w:r>
        <w:rPr>
          <w:rFonts w:eastAsia="" w:cs="ＭＳ 明朝" w:asciiTheme="minorEastAsia" w:eastAsiaTheme="minorEastAsia" w:hAnsiTheme="minorEastAsia"/>
          <w:kern w:val="0"/>
          <w:sz w:val="24"/>
        </w:rPr>
        <w:t xml:space="preserve">) </w:t>
      </w:r>
      <w:r>
        <w:rPr>
          <w:rFonts w:cs="ＭＳ 明朝" w:asciiTheme="minorEastAsia" w:hAnsiTheme="minorEastAsia"/>
          <w:spacing w:val="30"/>
          <w:kern w:val="0"/>
          <w:sz w:val="24"/>
        </w:rPr>
        <w:t>名古屋市</w:t>
      </w:r>
      <w:r>
        <w:rPr>
          <w:rFonts w:cs="ＭＳ 明朝" w:asciiTheme="minorEastAsia" w:hAnsiTheme="minorEastAsia"/>
          <w:kern w:val="0"/>
          <w:sz w:val="24"/>
        </w:rPr>
        <w:t>長</w:t>
      </w:r>
    </w:p>
    <w:p>
      <w:pPr>
        <w:pStyle w:val="Normal"/>
        <w:widowControl/>
        <w:spacing w:lineRule="exact" w:line="240" w:before="164" w:after="0"/>
        <w:jc w:val="left"/>
        <w:rPr>
          <w:rFonts w:eastAsia="" w:asciiTheme="minorEastAsia" w:eastAsiaTheme="minorEastAsia" w:hAnsiTheme="minorEastAsia"/>
          <w:kern w:val="0"/>
          <w:sz w:val="24"/>
        </w:rPr>
      </w:pPr>
      <w:r>
        <w:rPr>
          <w:rFonts w:eastAsia="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240" w:before="164" w:after="0"/>
        <w:jc w:val="left"/>
        <w:rPr>
          <w:rFonts w:eastAsia="" w:asciiTheme="minorEastAsia" w:eastAsiaTheme="minorEastAsia" w:hAnsiTheme="minorEastAsia"/>
          <w:kern w:val="0"/>
          <w:sz w:val="24"/>
        </w:rPr>
      </w:pPr>
      <w:r>
        <w:rPr>
          <w:rFonts w:eastAsia="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tabs>
          <w:tab w:val="clear" w:pos="840"/>
          <w:tab w:val="left" w:pos="7405" w:leader="none"/>
        </w:tabs>
        <w:spacing w:lineRule="exact" w:line="280"/>
        <w:ind w:firstLine="135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eastAsia="" w:cs="ＭＳ 明朝" w:asciiTheme="minorEastAsia" w:eastAsiaTheme="minorEastAsia" w:hAnsiTheme="minorEastAsia"/>
          <w:kern w:val="0"/>
          <w:sz w:val="24"/>
        </w:rPr>
        <w:t>(</w:t>
      </w:r>
      <w:r>
        <w:rPr>
          <w:rFonts w:cs="ＭＳ 明朝" w:asciiTheme="minorEastAsia" w:hAnsiTheme="minorEastAsia"/>
          <w:kern w:val="0"/>
          <w:sz w:val="24"/>
        </w:rPr>
        <w:t>入札者</w:t>
      </w:r>
      <w:r>
        <w:rPr>
          <w:rFonts w:eastAsia="" w:cs="ＭＳ 明朝" w:asciiTheme="minorEastAsia" w:eastAsiaTheme="minorEastAsia" w:hAnsiTheme="minorEastAsia"/>
          <w:kern w:val="0"/>
          <w:sz w:val="24"/>
        </w:rPr>
        <w:t>)</w:t>
      </w:r>
      <w:r>
        <w:rPr>
          <w:rFonts w:cs="ＭＳ 明朝" w:asciiTheme="minorEastAsia" w:hAnsiTheme="minorEastAsia"/>
          <w:kern w:val="0"/>
          <w:sz w:val="24"/>
        </w:rPr>
        <w:t>　所 在 地</w:t>
      </w:r>
    </w:p>
    <w:p>
      <w:pPr>
        <w:pStyle w:val="Normal"/>
        <w:widowControl/>
        <w:spacing w:lineRule="exact" w:line="280" w:before="164" w:after="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　　　　　　　　　  　商号又は名称</w:t>
      </w:r>
    </w:p>
    <w:p>
      <w:pPr>
        <w:pStyle w:val="Normal"/>
        <w:widowControl/>
        <w:spacing w:lineRule="exact" w:line="280" w:before="164" w:after="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　　　　　　　　　　  役 職 名</w:t>
      </w:r>
    </w:p>
    <w:p>
      <w:pPr>
        <w:pStyle w:val="Normal"/>
        <w:widowControl/>
        <w:spacing w:lineRule="exact" w:line="280" w:before="164" w:after="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　　　　　　　　　　  氏　　名　　　　　　　　　　 　　　　　　　　　</w:t>
      </w:r>
      <w:r>
        <w:rPr>
          <w:rFonts w:cs="ＭＳ 明朝" w:asciiTheme="minorEastAsia" w:hAnsiTheme="minorEastAsia"/>
          <w:kern w:val="0"/>
          <w:sz w:val="20"/>
          <w:szCs w:val="20"/>
        </w:rPr>
        <w:t>印</w:t>
      </w:r>
    </w:p>
    <w:p>
      <w:pPr>
        <w:pStyle w:val="Normal"/>
        <w:widowControl/>
        <w:jc w:val="left"/>
        <w:rPr>
          <w:rFonts w:eastAsia="" w:asciiTheme="minorEastAsia" w:eastAsiaTheme="minorEastAsia" w:hAnsiTheme="minorEastAsia"/>
          <w:kern w:val="0"/>
          <w:sz w:val="24"/>
        </w:rPr>
      </w:pPr>
      <w:r>
        <w:rPr>
          <w:rFonts w:eastAsia="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jc w:val="left"/>
        <w:rPr>
          <w:rFonts w:eastAsia="" w:asciiTheme="minorEastAsia" w:eastAsiaTheme="minorEastAsia" w:hAnsiTheme="minorEastAsia"/>
          <w:kern w:val="0"/>
          <w:sz w:val="24"/>
        </w:rPr>
      </w:pPr>
      <w:r>
        <w:rPr>
          <w:rFonts w:eastAsia="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ind w:firstLine="270"/>
        <w:jc w:val="left"/>
        <w:rPr>
          <w:rFonts w:eastAsia="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入札案内書の内容等を承諾のうえ、下記のとおり入札します。</w:t>
      </w:r>
    </w:p>
    <w:p>
      <w:pPr>
        <w:pStyle w:val="Normal"/>
        <w:widowControl/>
        <w:jc w:val="left"/>
        <w:rPr>
          <w:rFonts w:eastAsia="" w:asciiTheme="minorEastAsia" w:eastAsiaTheme="minorEastAsia" w:hAnsiTheme="minorEastAsia"/>
          <w:kern w:val="0"/>
          <w:sz w:val="24"/>
        </w:rPr>
      </w:pPr>
      <w:r>
        <w:rPr>
          <w:rFonts w:eastAsia="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before="164" w:after="164"/>
        <w:jc w:val="center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記</w:t>
      </w:r>
    </w:p>
    <w:p>
      <w:pPr>
        <w:pStyle w:val="Normal"/>
        <w:widowControl/>
        <w:spacing w:lineRule="exact" w:line="367"/>
        <w:jc w:val="left"/>
        <w:rPr>
          <w:rFonts w:eastAsia="" w:asciiTheme="minorEastAsia" w:eastAsiaTheme="minorEastAsia" w:hAnsiTheme="minorEastAsia"/>
          <w:kern w:val="0"/>
          <w:szCs w:val="21"/>
        </w:rPr>
      </w:pPr>
      <w:r>
        <w:rPr>
          <w:rFonts w:eastAsia="" w:asciiTheme="minorEastAsia" w:eastAsiaTheme="minorEastAsia" w:hAnsiTheme="minorEastAsia"/>
          <w:kern w:val="0"/>
          <w:szCs w:val="21"/>
        </w:rPr>
      </w:r>
    </w:p>
    <w:tbl>
      <w:tblPr>
        <w:tblW w:w="8916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3749"/>
        <w:gridCol w:w="738"/>
        <w:gridCol w:w="738"/>
        <w:gridCol w:w="738"/>
        <w:gridCol w:w="740"/>
        <w:gridCol w:w="736"/>
        <w:gridCol w:w="738"/>
        <w:gridCol w:w="738"/>
      </w:tblGrid>
      <w:tr>
        <w:trPr>
          <w:trHeight w:val="510" w:hRule="exact"/>
        </w:trPr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eastAsia=""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件　　　名</w:t>
            </w:r>
          </w:p>
        </w:tc>
        <w:tc>
          <w:tcPr>
            <w:tcW w:w="5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eastAsia=""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金　　　　　額</w:t>
            </w:r>
          </w:p>
        </w:tc>
      </w:tr>
      <w:tr>
        <w:trPr>
          <w:trHeight w:val="510" w:hRule="exact"/>
        </w:trPr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eastAsia=""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昭和区役所庁舎内におけるマップ広告掲出事業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eastAsia=""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cs="ＭＳ 明朝" w:asciiTheme="minorEastAsia" w:hAnsiTheme="minorEastAsia"/>
                <w:kern w:val="0"/>
                <w:sz w:val="20"/>
                <w:szCs w:val="20"/>
              </w:rPr>
              <w:t>百万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eastAsia=""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cs="ＭＳ 明朝" w:asciiTheme="minorEastAsia" w:hAnsiTheme="minorEastAsia"/>
                <w:kern w:val="0"/>
                <w:sz w:val="20"/>
                <w:szCs w:val="20"/>
              </w:rPr>
              <w:t>拾万</w:t>
            </w: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eastAsia=""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cs="ＭＳ 明朝" w:asciiTheme="minorEastAsia" w:hAnsiTheme="minorEastAsia"/>
                <w:kern w:val="0"/>
                <w:sz w:val="20"/>
                <w:szCs w:val="20"/>
              </w:rPr>
              <w:t>万</w:t>
            </w:r>
          </w:p>
        </w:tc>
        <w:tc>
          <w:tcPr>
            <w:tcW w:w="740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eastAsia=""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cs="ＭＳ 明朝" w:asciiTheme="minorEastAsia" w:hAnsiTheme="minorEastAsia"/>
                <w:kern w:val="0"/>
                <w:sz w:val="20"/>
                <w:szCs w:val="20"/>
              </w:rPr>
              <w:t>千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eastAsia=""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cs="ＭＳ 明朝" w:asciiTheme="minorEastAsia" w:hAnsiTheme="minorEastAsia"/>
                <w:kern w:val="0"/>
                <w:sz w:val="20"/>
                <w:szCs w:val="20"/>
              </w:rPr>
              <w:t>百</w:t>
            </w: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eastAsia=""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cs="ＭＳ 明朝" w:asciiTheme="minorEastAsia" w:hAnsiTheme="minorEastAsia"/>
                <w:kern w:val="0"/>
                <w:sz w:val="20"/>
                <w:szCs w:val="20"/>
              </w:rPr>
              <w:t>拾</w:t>
            </w: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eastAsia=""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cs="ＭＳ 明朝" w:asciiTheme="minorEastAsia" w:hAnsiTheme="minorEastAsia"/>
                <w:kern w:val="0"/>
                <w:sz w:val="20"/>
                <w:szCs w:val="20"/>
              </w:rPr>
              <w:t>円</w:t>
            </w:r>
          </w:p>
        </w:tc>
      </w:tr>
      <w:tr>
        <w:trPr>
          <w:trHeight w:val="1134" w:hRule="exact"/>
        </w:trPr>
        <w:tc>
          <w:tcPr>
            <w:tcW w:w="374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eastAsia="" w:asciiTheme="minorEastAsia" w:eastAsiaTheme="minorEastAsia" w:hAnsiTheme="minorEastAsia"/>
                <w:kern w:val="0"/>
                <w:sz w:val="24"/>
              </w:rPr>
            </w:pPr>
            <w:r>
              <w:rPr>
                <w:rFonts w:eastAsia="" w:asciiTheme="minorEastAsia" w:eastAsiaTheme="minorEastAsia" w:hAnsiTheme="minorEastAsia"/>
                <w:kern w:val="0"/>
                <w:sz w:val="24"/>
              </w:rPr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eastAsia="" w:asciiTheme="minorEastAsia" w:eastAsiaTheme="minorEastAsia" w:hAnsiTheme="minorEastAsia"/>
              </w:rPr>
            </w:pPr>
            <w:r>
              <w:rPr>
                <w:rFonts w:eastAsia="" w:asciiTheme="minorEastAsia" w:eastAsiaTheme="minorEastAsia" w:hAnsiTheme="minorEastAsia"/>
              </w:rPr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eastAsia="" w:asciiTheme="minorEastAsia" w:eastAsiaTheme="minorEastAsia" w:hAnsiTheme="minorEastAsia"/>
              </w:rPr>
            </w:pPr>
            <w:r>
              <w:rPr>
                <w:rFonts w:eastAsia="" w:asciiTheme="minorEastAsia" w:eastAsiaTheme="minorEastAsia" w:hAnsiTheme="minorEastAsia"/>
              </w:rPr>
            </w: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eastAsia="" w:asciiTheme="minorEastAsia" w:eastAsiaTheme="minorEastAsia" w:hAnsiTheme="minorEastAsia"/>
              </w:rPr>
            </w:pPr>
            <w:r>
              <w:rPr>
                <w:rFonts w:eastAsia="" w:asciiTheme="minorEastAsia" w:eastAsiaTheme="minorEastAsia" w:hAnsiTheme="minorEastAsia"/>
              </w:rPr>
            </w:r>
          </w:p>
        </w:tc>
        <w:tc>
          <w:tcPr>
            <w:tcW w:w="740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eastAsia="" w:asciiTheme="minorEastAsia" w:eastAsiaTheme="minorEastAsia" w:hAnsiTheme="minorEastAsia"/>
              </w:rPr>
            </w:pPr>
            <w:r>
              <w:rPr>
                <w:rFonts w:eastAsia="" w:asciiTheme="minorEastAsia" w:eastAsiaTheme="minorEastAsia" w:hAnsiTheme="minorEastAsia"/>
              </w:rPr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eastAsia="" w:asciiTheme="minorEastAsia" w:eastAsiaTheme="minorEastAsia" w:hAnsiTheme="minorEastAsia"/>
              </w:rPr>
            </w:pPr>
            <w:r>
              <w:rPr>
                <w:rFonts w:eastAsia="" w:asciiTheme="minorEastAsia" w:eastAsiaTheme="minorEastAsia" w:hAnsiTheme="minorEastAsia"/>
              </w:rPr>
            </w: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eastAsia="" w:asciiTheme="minorEastAsia" w:eastAsiaTheme="minorEastAsia" w:hAnsiTheme="minorEastAsia"/>
              </w:rPr>
            </w:pPr>
            <w:r>
              <w:rPr>
                <w:rFonts w:eastAsia="" w:asciiTheme="minorEastAsia" w:eastAsiaTheme="minorEastAsia" w:hAnsiTheme="minorEastAsia"/>
              </w:rPr>
            </w: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eastAsia="" w:asciiTheme="minorEastAsia" w:eastAsiaTheme="minorEastAsia" w:hAnsiTheme="minorEastAsia"/>
              </w:rPr>
            </w:pPr>
            <w:r>
              <w:rPr>
                <w:rFonts w:eastAsia="" w:asciiTheme="minorEastAsia" w:eastAsiaTheme="minorEastAsia" w:hAnsiTheme="minorEastAsia"/>
              </w:rPr>
            </w:r>
          </w:p>
        </w:tc>
      </w:tr>
    </w:tbl>
    <w:p>
      <w:pPr>
        <w:pStyle w:val="Normal"/>
        <w:widowControl/>
        <w:spacing w:lineRule="exact" w:line="367"/>
        <w:jc w:val="left"/>
        <w:rPr>
          <w:rFonts w:eastAsia="" w:asciiTheme="minorEastAsia" w:eastAsiaTheme="minorEastAsia" w:hAnsiTheme="minorEastAsia"/>
          <w:kern w:val="0"/>
          <w:szCs w:val="21"/>
        </w:rPr>
      </w:pPr>
      <w:r>
        <w:rPr>
          <w:rFonts w:eastAsia="" w:asciiTheme="minorEastAsia" w:eastAsiaTheme="minorEastAsia" w:hAnsiTheme="minorEastAsia"/>
          <w:kern w:val="0"/>
          <w:szCs w:val="21"/>
        </w:rPr>
      </w:r>
    </w:p>
    <w:p>
      <w:pPr>
        <w:pStyle w:val="Normal"/>
        <w:widowControl/>
        <w:spacing w:lineRule="exact" w:line="367"/>
        <w:ind w:firstLine="270"/>
        <w:jc w:val="left"/>
        <w:rPr>
          <w:rFonts w:eastAsia=""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>ただし、広告料の月額（契約希望金額の</w:t>
      </w:r>
      <w:r>
        <w:rPr>
          <w:rFonts w:eastAsia="" w:asciiTheme="minorEastAsia" w:eastAsiaTheme="minorEastAsia" w:hAnsiTheme="minorEastAsia"/>
          <w:kern w:val="0"/>
          <w:sz w:val="24"/>
        </w:rPr>
        <w:t>110</w:t>
      </w:r>
      <w:r>
        <w:rPr>
          <w:rFonts w:asciiTheme="minorEastAsia" w:hAnsiTheme="minorEastAsia"/>
          <w:kern w:val="0"/>
          <w:sz w:val="24"/>
        </w:rPr>
        <w:t>分の</w:t>
      </w:r>
      <w:r>
        <w:rPr>
          <w:rFonts w:eastAsia="" w:asciiTheme="minorEastAsia" w:eastAsiaTheme="minorEastAsia" w:hAnsiTheme="minorEastAsia"/>
          <w:kern w:val="0"/>
          <w:sz w:val="24"/>
        </w:rPr>
        <w:t>100</w:t>
      </w:r>
      <w:r>
        <w:rPr>
          <w:rFonts w:asciiTheme="minorEastAsia" w:hAnsiTheme="minorEastAsia"/>
          <w:kern w:val="0"/>
          <w:sz w:val="24"/>
        </w:rPr>
        <w:t>に相当する金額）</w:t>
      </w:r>
    </w:p>
    <w:p>
      <w:pPr>
        <w:pStyle w:val="Normal"/>
        <w:widowControl/>
        <w:spacing w:lineRule="exact" w:line="367"/>
        <w:jc w:val="left"/>
        <w:rPr>
          <w:rFonts w:eastAsia="" w:asciiTheme="minorEastAsia" w:eastAsiaTheme="minorEastAsia" w:hAnsiTheme="minorEastAsia"/>
          <w:kern w:val="0"/>
          <w:szCs w:val="21"/>
        </w:rPr>
      </w:pPr>
      <w:r>
        <w:rPr>
          <w:rFonts w:eastAsia="" w:asciiTheme="minorEastAsia" w:eastAsiaTheme="minorEastAsia" w:hAnsiTheme="minorEastAsia"/>
          <w:kern w:val="0"/>
          <w:szCs w:val="21"/>
        </w:rPr>
        <mc:AlternateContent>
          <mc:Choice Requires="wps">
            <w:drawing>
              <wp:anchor behindDoc="0" distT="5080" distB="5080" distL="5080" distR="508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214630</wp:posOffset>
                </wp:positionV>
                <wp:extent cx="5267960" cy="635"/>
                <wp:effectExtent l="5080" t="5080" r="5080" b="5080"/>
                <wp:wrapNone/>
                <wp:docPr id="1" name="直線コネクタ 4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8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.3pt,16.9pt" to="441.05pt,16.9pt" ID="直線コネクタ 423" stroked="t" o:allowincell="f" style="position:absolute;mso-position-horizontal:center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/>
        <w:spacing w:lineRule="exact" w:line="280"/>
        <w:jc w:val="left"/>
        <w:rPr>
          <w:rFonts w:eastAsia="" w:asciiTheme="minorEastAsia" w:eastAsiaTheme="minorEastAsia" w:hAnsiTheme="minorEastAsia"/>
          <w:kern w:val="0"/>
          <w:szCs w:val="21"/>
        </w:rPr>
      </w:pPr>
      <w:r>
        <w:rPr>
          <w:rFonts w:eastAsia="" w:asciiTheme="minorEastAsia" w:eastAsiaTheme="minorEastAsia" w:hAnsiTheme="minorEastAsia"/>
          <w:kern w:val="0"/>
          <w:szCs w:val="21"/>
        </w:rPr>
      </w:r>
    </w:p>
    <w:p>
      <w:pPr>
        <w:pStyle w:val="BodyText"/>
        <w:widowControl/>
        <w:spacing w:lineRule="exact" w:line="280"/>
        <w:rPr>
          <w:rFonts w:eastAsia="" w:asciiTheme="minorEastAsia" w:eastAsiaTheme="minorEastAsia" w:hAnsiTheme="minorEastAsia"/>
          <w:kern w:val="0"/>
          <w:sz w:val="21"/>
          <w:szCs w:val="21"/>
        </w:rPr>
      </w:pPr>
      <w:r>
        <w:rPr>
          <w:rFonts w:eastAsia="" w:asciiTheme="minorEastAsia" w:eastAsiaTheme="minorEastAsia" w:hAnsiTheme="minorEastAsia"/>
          <w:kern w:val="0"/>
          <w:sz w:val="21"/>
          <w:szCs w:val="21"/>
        </w:rPr>
      </w:r>
    </w:p>
    <w:p>
      <w:pPr>
        <w:pStyle w:val="BodyText"/>
        <w:widowControl/>
        <w:spacing w:lineRule="exact" w:line="280"/>
        <w:jc w:val="left"/>
        <w:rPr>
          <w:rFonts w:eastAsia="" w:cs="ＭＳ 明朝" w:asciiTheme="minorEastAsia" w:eastAsiaTheme="minorEastAsia" w:hAnsiTheme="minorEastAsia"/>
          <w:kern w:val="0"/>
        </w:rPr>
      </w:pPr>
      <w:r>
        <w:rPr>
          <w:rFonts w:cs="ＭＳ 明朝" w:asciiTheme="minorEastAsia" w:hAnsiTheme="minorEastAsia"/>
          <w:kern w:val="0"/>
        </w:rPr>
        <w:t>（注）</w:t>
      </w:r>
    </w:p>
    <w:p>
      <w:pPr>
        <w:pStyle w:val="BodyText"/>
        <w:widowControl/>
        <w:spacing w:lineRule="exact" w:line="280"/>
        <w:ind w:hanging="270" w:left="510"/>
        <w:jc w:val="left"/>
        <w:rPr>
          <w:rFonts w:eastAsia="" w:cs="ＭＳ 明朝" w:asciiTheme="minorEastAsia" w:eastAsiaTheme="minorEastAsia" w:hAnsiTheme="minorEastAsia"/>
          <w:kern w:val="0"/>
        </w:rPr>
      </w:pPr>
      <w:r>
        <w:rPr>
          <w:rFonts w:cs="ＭＳ 明朝" w:asciiTheme="minorEastAsia" w:hAnsiTheme="minorEastAsia"/>
          <w:kern w:val="0"/>
        </w:rPr>
        <w:t>１　用紙の大きさは、日本工業規格Ａ４とします。</w:t>
      </w:r>
    </w:p>
    <w:p>
      <w:pPr>
        <w:pStyle w:val="Normal"/>
        <w:widowControl/>
        <w:spacing w:lineRule="exact" w:line="280"/>
        <w:ind w:hanging="270" w:left="51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２　黒インクのボールペン又は万年筆を使用して明確かつ明瞭に記入し、鮮明に押印してください。鉛筆、シャープペンシル又は消せるボールペンは使用できません。</w:t>
      </w:r>
    </w:p>
    <w:p>
      <w:pPr>
        <w:pStyle w:val="Normal"/>
        <w:widowControl/>
        <w:spacing w:lineRule="exact" w:line="280"/>
        <w:ind w:hanging="270" w:left="51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３　入札金額は、アラビア数字（算用数字）を使用し、金額の頭に￥マークを記入してください。なお、円未満の端数は記入しないでください。</w:t>
      </w:r>
    </w:p>
    <w:p>
      <w:pPr>
        <w:pStyle w:val="Normal"/>
        <w:widowControl/>
        <w:spacing w:lineRule="exact" w:line="280"/>
        <w:ind w:hanging="270" w:left="51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４　提出した入札書の書換え、引換え又は撤回をすることはできません。</w:t>
      </w:r>
    </w:p>
    <w:p>
      <w:pPr>
        <w:pStyle w:val="Normal"/>
        <w:widowControl/>
        <w:spacing w:lineRule="exact" w:line="280"/>
        <w:ind w:hanging="270" w:left="510"/>
        <w:jc w:val="left"/>
        <w:rPr>
          <w:rFonts w:eastAsia="" w:cs="ＭＳ 明朝" w:asciiTheme="minorEastAsia" w:eastAsiaTheme="minorEastAsia" w:hAnsiTheme="minorEastAsia"/>
          <w:kern w:val="0"/>
          <w:sz w:val="24"/>
          <w:szCs w:val="21"/>
        </w:rPr>
      </w:pPr>
      <w:r>
        <w:rPr>
          <w:rFonts w:cs="ＭＳ 明朝" w:asciiTheme="minorEastAsia" w:hAnsiTheme="minorEastAsia"/>
          <w:kern w:val="0"/>
          <w:sz w:val="24"/>
        </w:rPr>
        <w:t>５　入札者が代表者と異なる場合（</w:t>
      </w:r>
      <w:r>
        <w:rPr>
          <w:rFonts w:cs="ＭＳ 明朝" w:asciiTheme="minorEastAsia" w:hAnsiTheme="minorEastAsia"/>
          <w:kern w:val="0"/>
          <w:sz w:val="24"/>
          <w:szCs w:val="21"/>
        </w:rPr>
        <w:t>代表者から委任を受けた支店・営業所の長などが入札者の場合</w:t>
      </w:r>
      <w:r>
        <w:rPr>
          <w:rFonts w:cs="ＭＳ 明朝" w:asciiTheme="minorEastAsia" w:hAnsiTheme="minorEastAsia"/>
          <w:kern w:val="0"/>
          <w:sz w:val="24"/>
        </w:rPr>
        <w:t>）は、この</w:t>
      </w:r>
      <w:r>
        <w:rPr>
          <w:rFonts w:cs="ＭＳ 明朝" w:asciiTheme="minorEastAsia" w:hAnsiTheme="minorEastAsia"/>
          <w:kern w:val="0"/>
          <w:sz w:val="24"/>
          <w:szCs w:val="21"/>
        </w:rPr>
        <w:t>入札書の提出時において、別途「委任状」の提出が必要となります。</w:t>
      </w:r>
      <w:bookmarkStart w:id="0" w:name="_GoBack"/>
      <w:bookmarkEnd w:id="0"/>
    </w:p>
    <w:sectPr>
      <w:type w:val="nextPage"/>
      <w:pgSz w:w="11906" w:h="16838"/>
      <w:pgMar w:left="1418" w:right="1134" w:gutter="0" w:header="0" w:top="851" w:footer="0" w:bottom="851"/>
      <w:pgNumType w:fmt="decimal"/>
      <w:formProt w:val="false"/>
      <w:textDirection w:val="lrTb"/>
      <w:docGrid w:type="linesAndChars" w:linePitch="329" w:charSpace="73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Ｐゴシック">
    <w:charset w:val="80"/>
    <w:family w:val="roman"/>
    <w:pitch w:val="variable"/>
  </w:font>
  <w:font w:name="Arial">
    <w:charset w:val="80"/>
    <w:family w:val="roman"/>
    <w:pitch w:val="variable"/>
  </w:font>
  <w:font w:name="HG丸ｺﾞｼｯｸM-PRO">
    <w:charset w:val="80"/>
    <w:family w:val="roman"/>
    <w:pitch w:val="variable"/>
  </w:font>
  <w:font w:name="ＭＳ 明朝">
    <w:charset w:val="80"/>
    <w:family w:val="roman"/>
    <w:pitch w:val="variable"/>
  </w:font>
  <w:font w:name="HGｺﾞｼｯｸM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明朝">
    <w:charset w:val="8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(%2)"/>
      <w:lvlJc w:val="left"/>
      <w:pPr>
        <w:tabs>
          <w:tab w:val="num" w:pos="456"/>
        </w:tabs>
        <w:ind w:left="425" w:hanging="329"/>
      </w:pPr>
      <w:rPr/>
    </w:lvl>
    <w:lvl w:ilvl="2">
      <w:start w:val="1"/>
      <w:numFmt w:val="aiueoFullWidth"/>
      <w:lvlText w:val="%3"/>
      <w:lvlJc w:val="left"/>
      <w:pPr>
        <w:tabs>
          <w:tab w:val="num" w:pos="734"/>
        </w:tabs>
        <w:ind w:left="714" w:hanging="340"/>
      </w:pPr>
      <w:rPr/>
    </w:lvl>
    <w:lvl w:ilvl="3">
      <w:start w:val="1"/>
      <w:numFmt w:val="bullet"/>
      <w:lvlText w:val="・"/>
      <w:lvlJc w:val="left"/>
      <w:pPr>
        <w:tabs>
          <w:tab w:val="num" w:pos="1040"/>
        </w:tabs>
        <w:ind w:left="851" w:hanging="171"/>
      </w:pPr>
      <w:rPr>
        <w:rFonts w:ascii="Times New Roman" w:hAnsi="Times New Roman"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/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noLeading/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1b8b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paragraph" w:styleId="Heading1">
    <w:name w:val="Heading 1"/>
    <w:basedOn w:val="Normal"/>
    <w:next w:val="Normal"/>
    <w:qFormat/>
    <w:rsid w:val="00434ec1"/>
    <w:pPr>
      <w:keepNext w:val="true"/>
      <w:tabs>
        <w:tab w:val="clear" w:pos="840"/>
        <w:tab w:val="left" w:pos="4800" w:leader="dot"/>
      </w:tabs>
      <w:jc w:val="left"/>
      <w:textAlignment w:val="baseline"/>
      <w:outlineLvl w:val="0"/>
    </w:pPr>
    <w:rPr>
      <w:rFonts w:ascii="ＭＳ Ｐゴシック" w:hAnsi="ＭＳ Ｐゴシック" w:eastAsia="HGP創英角ｺﾞｼｯｸUB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1b3eb5"/>
    <w:pPr>
      <w:keepNext w:val="true"/>
      <w:outlineLvl w:val="1"/>
    </w:pPr>
    <w:rPr>
      <w:rFonts w:ascii="Arial" w:hAnsi="Arial" w:eastAsia="ＭＳ ゴシック"/>
    </w:rPr>
  </w:style>
  <w:style w:type="paragraph" w:styleId="Heading3">
    <w:name w:val="Heading 3"/>
    <w:basedOn w:val="Normal"/>
    <w:next w:val="Normal"/>
    <w:qFormat/>
    <w:rsid w:val="00ba3a56"/>
    <w:pPr>
      <w:keepNext w:val="true"/>
      <w:ind w:left="400"/>
      <w:outlineLvl w:val="2"/>
    </w:pPr>
    <w:rPr>
      <w:rFonts w:ascii="Arial" w:hAnsi="Arial" w:eastAsia="ＭＳ ゴシック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詳しくは Char"/>
    <w:link w:val="Style16"/>
    <w:qFormat/>
    <w:rsid w:val="001b3eb5"/>
    <w:rPr>
      <w:rFonts w:ascii="HG丸ｺﾞｼｯｸM-PRO" w:hAnsi="HG丸ｺﾞｼｯｸM-PRO" w:eastAsia="HG丸ｺﾞｼｯｸM-PRO"/>
      <w:kern w:val="2"/>
      <w:sz w:val="21"/>
      <w:szCs w:val="21"/>
      <w:lang w:val="en-US" w:eastAsia="ja-JP" w:bidi="ar-SA"/>
    </w:rPr>
  </w:style>
  <w:style w:type="character" w:styleId="1Char" w:customStyle="1">
    <w:name w:val="文字1 Char"/>
    <w:link w:val="1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1Char1" w:customStyle="1">
    <w:name w:val="文ぶ1 Char"/>
    <w:link w:val="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11Char" w:customStyle="1">
    <w:name w:val="文1ぶ1 Char"/>
    <w:link w:val="11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3Char" w:customStyle="1">
    <w:name w:val="スタイル 見出し 3 + 罫線 : : (罫線なし) Char"/>
    <w:link w:val="3"/>
    <w:qFormat/>
    <w:rsid w:val="00ba3a56"/>
    <w:rPr>
      <w:rFonts w:ascii="HGｺﾞｼｯｸM" w:hAnsi="HGｺﾞｼｯｸM" w:eastAsia="HGｺﾞｼｯｸM"/>
      <w:kern w:val="2"/>
      <w:sz w:val="24"/>
      <w:szCs w:val="24"/>
      <w:lang w:val="en-US" w:eastAsia="ja-JP" w:bidi="ar-SA"/>
    </w:rPr>
  </w:style>
  <w:style w:type="character" w:styleId="Style11" w:customStyle="1">
    <w:name w:val="結語 (文字)"/>
    <w:qFormat/>
    <w:rsid w:val="00302328"/>
    <w:rPr>
      <w:rFonts w:ascii="Century" w:hAnsi="Century" w:eastAsia="ＭＳ 明朝"/>
      <w:kern w:val="2"/>
      <w:sz w:val="21"/>
      <w:szCs w:val="24"/>
      <w:lang w:val="en-US" w:eastAsia="ja-JP" w:bidi="ar-SA"/>
    </w:rPr>
  </w:style>
  <w:style w:type="character" w:styleId="Style12" w:customStyle="1">
    <w:name w:val="記 (文字)"/>
    <w:link w:val="NoteHeading"/>
    <w:qFormat/>
    <w:rsid w:val="00302328"/>
    <w:rPr>
      <w:rFonts w:ascii="Century" w:hAnsi="Century" w:eastAsia="ＭＳ 明朝"/>
      <w:kern w:val="2"/>
      <w:sz w:val="21"/>
      <w:szCs w:val="24"/>
      <w:lang w:val="en-US" w:eastAsia="ja-JP" w:bidi="ar-SA"/>
    </w:rPr>
  </w:style>
  <w:style w:type="character" w:styleId="InternetLink">
    <w:name w:val="Internet Link"/>
    <w:basedOn w:val="DefaultParagraphFont"/>
    <w:qFormat/>
    <w:rsid w:val="00cf46c9"/>
    <w:rPr>
      <w:color w:themeColor="hyperlink" w:val="0000FF"/>
      <w:u w:val="single"/>
    </w:rPr>
  </w:style>
  <w:style w:type="paragraph" w:styleId="Style13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rsid w:val="00e5393b"/>
    <w:pPr/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nhideWhenUsed/>
    <w:qFormat/>
    <w:rsid w:val="00e15ff4"/>
    <w:pPr/>
    <w:rPr>
      <w:b/>
      <w:bCs/>
      <w:szCs w:val="21"/>
    </w:rPr>
  </w:style>
  <w:style w:type="paragraph" w:styleId="Style14">
    <w:name w:val="索引"/>
    <w:basedOn w:val="Normal"/>
    <w:qFormat/>
    <w:pPr>
      <w:suppressLineNumbers/>
    </w:pPr>
    <w:rPr>
      <w:rFonts w:cs="Arial"/>
    </w:rPr>
  </w:style>
  <w:style w:type="paragraph" w:styleId="Style15">
    <w:name w:val="ヘッダーとフッター"/>
    <w:basedOn w:val="Normal"/>
    <w:qFormat/>
    <w:pPr/>
    <w:rPr/>
  </w:style>
  <w:style w:type="paragraph" w:styleId="Header">
    <w:name w:val="Header"/>
    <w:basedOn w:val="Normal"/>
    <w:rsid w:val="00bc4ee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rsid w:val="00bc4ee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semiHidden/>
    <w:qFormat/>
    <w:rsid w:val="00430b9b"/>
    <w:pPr/>
    <w:rPr>
      <w:rFonts w:ascii="Arial" w:hAnsi="Arial" w:eastAsia="ＭＳ ゴシック"/>
      <w:sz w:val="18"/>
      <w:szCs w:val="18"/>
    </w:rPr>
  </w:style>
  <w:style w:type="paragraph" w:styleId="21" w:customStyle="1">
    <w:name w:val="文2ぶ1"/>
    <w:basedOn w:val="Normal"/>
    <w:qFormat/>
    <w:rsid w:val="00434ec1"/>
    <w:pPr>
      <w:tabs>
        <w:tab w:val="clear" w:pos="840"/>
        <w:tab w:val="left" w:pos="480" w:leader="none"/>
        <w:tab w:val="left" w:pos="4800" w:leader="dot"/>
        <w:tab w:val="left" w:pos="6000" w:leader="dot"/>
      </w:tabs>
      <w:ind w:hanging="240" w:left="720"/>
      <w:textAlignment w:val="baseline"/>
    </w:pPr>
    <w:rPr>
      <w:rFonts w:ascii="HG丸ｺﾞｼｯｸM-PRO" w:hAnsi="HG丸ｺﾞｼｯｸM-PRO" w:eastAsia="HG丸ｺﾞｼｯｸM-PRO"/>
      <w:kern w:val="0"/>
      <w:sz w:val="24"/>
      <w:szCs w:val="22"/>
    </w:rPr>
  </w:style>
  <w:style w:type="paragraph" w:styleId="1" w:customStyle="1">
    <w:name w:val="文ぶ1"/>
    <w:basedOn w:val="Normal"/>
    <w:link w:val="1Char1"/>
    <w:qFormat/>
    <w:rsid w:val="001b3eb5"/>
    <w:pPr>
      <w:ind w:hanging="240" w:left="240"/>
    </w:pPr>
    <w:rPr>
      <w:rFonts w:ascii="ＭＳ 明朝" w:hAnsi="ＭＳ 明朝" w:eastAsia="ＭＳ Ｐ明朝"/>
      <w:sz w:val="24"/>
      <w:szCs w:val="22"/>
    </w:rPr>
  </w:style>
  <w:style w:type="paragraph" w:styleId="11" w:customStyle="1">
    <w:name w:val="文字1"/>
    <w:basedOn w:val="Normal"/>
    <w:link w:val="1Char"/>
    <w:qFormat/>
    <w:rsid w:val="001b3eb5"/>
    <w:pPr>
      <w:ind w:firstLine="100"/>
    </w:pPr>
    <w:rPr>
      <w:rFonts w:ascii="ＭＳ 明朝" w:hAnsi="ＭＳ 明朝" w:eastAsia="ＭＳ Ｐ明朝"/>
      <w:sz w:val="24"/>
      <w:szCs w:val="22"/>
    </w:rPr>
  </w:style>
  <w:style w:type="paragraph" w:styleId="Style16" w:customStyle="1">
    <w:name w:val="詳しくは"/>
    <w:basedOn w:val="Normal"/>
    <w:link w:val="Char"/>
    <w:qFormat/>
    <w:rsid w:val="001b3eb5"/>
    <w:pPr>
      <w:jc w:val="center"/>
    </w:pPr>
    <w:rPr>
      <w:rFonts w:ascii="HG丸ｺﾞｼｯｸM-PRO" w:hAnsi="HG丸ｺﾞｼｯｸM-PRO" w:eastAsia="HG丸ｺﾞｼｯｸM-PRO"/>
      <w:szCs w:val="21"/>
    </w:rPr>
  </w:style>
  <w:style w:type="paragraph" w:styleId="0505" w:customStyle="1">
    <w:name w:val="文0505"/>
    <w:basedOn w:val="11"/>
    <w:qFormat/>
    <w:rsid w:val="001b3eb5"/>
    <w:pPr>
      <w:ind w:hanging="0" w:left="120" w:right="120"/>
    </w:pPr>
    <w:rPr/>
  </w:style>
  <w:style w:type="paragraph" w:styleId="111" w:customStyle="1">
    <w:name w:val="文1ぶ1"/>
    <w:basedOn w:val="1"/>
    <w:link w:val="11Char"/>
    <w:qFormat/>
    <w:rsid w:val="001b3eb5"/>
    <w:pPr>
      <w:ind w:left="480"/>
    </w:pPr>
    <w:rPr/>
  </w:style>
  <w:style w:type="paragraph" w:styleId="112" w:customStyle="1">
    <w:name w:val="文1字1"/>
    <w:basedOn w:val="Normal"/>
    <w:qFormat/>
    <w:rsid w:val="001b3eb5"/>
    <w:pPr>
      <w:ind w:firstLine="240" w:left="240"/>
    </w:pPr>
    <w:rPr>
      <w:rFonts w:ascii="ＭＳ Ｐ明朝" w:hAnsi="ＭＳ Ｐ明朝" w:eastAsia="ＭＳ Ｐ明朝"/>
      <w:sz w:val="24"/>
    </w:rPr>
  </w:style>
  <w:style w:type="paragraph" w:styleId="Style17" w:customStyle="1">
    <w:name w:val="一太郎"/>
    <w:qFormat/>
    <w:rsid w:val="001b3eb5"/>
    <w:pPr>
      <w:widowControl w:val="false"/>
      <w:suppressAutoHyphens w:val="true"/>
      <w:bidi w:val="0"/>
      <w:spacing w:lineRule="exact" w:line="434" w:before="0" w:after="0"/>
      <w:jc w:val="both"/>
    </w:pPr>
    <w:rPr>
      <w:rFonts w:ascii="Century" w:hAnsi="Century" w:eastAsia="ＭＳ 明朝" w:cs="ＭＳ 明朝"/>
      <w:color w:val="auto"/>
      <w:spacing w:val="-1"/>
      <w:kern w:val="0"/>
      <w:sz w:val="24"/>
      <w:szCs w:val="24"/>
      <w:lang w:val="en-US" w:eastAsia="ja-JP" w:bidi="ar-SA"/>
    </w:rPr>
  </w:style>
  <w:style w:type="paragraph" w:styleId="Closing">
    <w:name w:val="Closing"/>
    <w:basedOn w:val="Normal"/>
    <w:link w:val="Style11"/>
    <w:rsid w:val="001b3eb5"/>
    <w:pPr>
      <w:jc w:val="right"/>
    </w:pPr>
    <w:rPr/>
  </w:style>
  <w:style w:type="paragraph" w:styleId="NoteHeading">
    <w:name w:val="Note Heading"/>
    <w:basedOn w:val="Normal"/>
    <w:next w:val="Normal"/>
    <w:link w:val="Style12"/>
    <w:qFormat/>
    <w:rsid w:val="00e5393b"/>
    <w:pPr>
      <w:jc w:val="center"/>
    </w:pPr>
    <w:rPr/>
  </w:style>
  <w:style w:type="paragraph" w:styleId="BlockText">
    <w:name w:val="Block Text"/>
    <w:basedOn w:val="Normal"/>
    <w:qFormat/>
    <w:rsid w:val="00e5393b"/>
    <w:pPr>
      <w:ind w:firstLine="630" w:left="263" w:right="260"/>
    </w:pPr>
    <w:rPr/>
  </w:style>
  <w:style w:type="paragraph" w:styleId="3" w:customStyle="1">
    <w:name w:val="スタイル 見出し 3 + 罫線 : : (罫線なし)"/>
    <w:basedOn w:val="Heading3"/>
    <w:next w:val="111"/>
    <w:link w:val="3Char"/>
    <w:qFormat/>
    <w:rsid w:val="00ba3a56"/>
    <w:pPr>
      <w:ind w:left="100"/>
    </w:pPr>
    <w:rPr>
      <w:rFonts w:ascii="HGｺﾞｼｯｸM" w:hAnsi="HGｺﾞｼｯｸM" w:eastAsia="HGｺﾞｼｯｸM"/>
      <w:sz w:val="24"/>
    </w:rPr>
  </w:style>
  <w:style w:type="paragraph" w:styleId="12" w:customStyle="1">
    <w:name w:val="(1)"/>
    <w:basedOn w:val="Normal"/>
    <w:qFormat/>
    <w:rsid w:val="00804b33"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Style18" w:customStyle="1">
    <w:name w:val="ア"/>
    <w:basedOn w:val="Normal"/>
    <w:qFormat/>
    <w:rsid w:val="00804b33"/>
    <w:pPr>
      <w:numPr>
        <w:ilvl w:val="2"/>
        <w:numId w:val="1"/>
      </w:numPr>
      <w:ind w:hanging="146" w:left="520"/>
      <w:outlineLvl w:val="2"/>
    </w:pPr>
    <w:rPr>
      <w:rFonts w:ascii="ＭＳ 明朝" w:hAnsi="ＭＳ 明朝"/>
    </w:rPr>
  </w:style>
  <w:style w:type="paragraph" w:styleId="Style19" w:customStyle="1">
    <w:name w:val="(ｱ)"/>
    <w:basedOn w:val="Style18"/>
    <w:qFormat/>
    <w:rsid w:val="00804b33"/>
    <w:pPr>
      <w:tabs>
        <w:tab w:val="left" w:pos="360" w:leader="none"/>
        <w:tab w:val="left" w:pos="840" w:leader="none"/>
      </w:tabs>
      <w:ind w:hanging="258" w:left="720"/>
    </w:pPr>
    <w:rPr/>
  </w:style>
  <w:style w:type="paragraph" w:styleId="Style20" w:customStyle="1">
    <w:name w:val="・"/>
    <w:basedOn w:val="Normal"/>
    <w:qFormat/>
    <w:rsid w:val="00804b33"/>
    <w:pPr>
      <w:numPr>
        <w:ilvl w:val="3"/>
        <w:numId w:val="1"/>
      </w:numPr>
      <w:outlineLvl w:val="1"/>
    </w:pPr>
    <w:rPr>
      <w:rFonts w:ascii="ＭＳ 明朝" w:hAnsi="ＭＳ 明朝"/>
    </w:rPr>
  </w:style>
  <w:style w:type="paragraph" w:styleId="Style21" w:customStyle="1">
    <w:name w:val="１"/>
    <w:basedOn w:val="Normal"/>
    <w:qFormat/>
    <w:rsid w:val="00804b33"/>
    <w:pPr>
      <w:numPr>
        <w:ilvl w:val="0"/>
        <w:numId w:val="1"/>
      </w:numPr>
      <w:outlineLvl w:val="0"/>
    </w:pPr>
    <w:rPr>
      <w:rFonts w:ascii="ＭＳ 明朝" w:hAnsi="ＭＳ 明朝"/>
    </w:rPr>
  </w:style>
  <w:style w:type="paragraph" w:styleId="Style22" w:customStyle="1">
    <w:name w:val="タイトル"/>
    <w:basedOn w:val="Heading3"/>
    <w:qFormat/>
    <w:rsid w:val="00601871"/>
    <w:pPr>
      <w:spacing w:lineRule="auto" w:line="360"/>
      <w:ind w:left="0"/>
    </w:pPr>
    <w:rPr>
      <w:rFonts w:ascii="ＭＳ Ｐゴシック" w:hAnsi="ＭＳ Ｐゴシック" w:eastAsia="ＭＳ Ｐゴシック"/>
      <w:spacing w:val="20"/>
      <w:w w:val="200"/>
      <w:sz w:val="24"/>
    </w:rPr>
  </w:style>
  <w:style w:type="paragraph" w:styleId="31" w:customStyle="1">
    <w:name w:val="文3ぶ1"/>
    <w:basedOn w:val="Normal"/>
    <w:qFormat/>
    <w:rsid w:val="00601871"/>
    <w:pPr>
      <w:ind w:hanging="240" w:left="960"/>
    </w:pPr>
    <w:rPr>
      <w:rFonts w:ascii="ＭＳ Ｐ明朝" w:hAnsi="ＭＳ Ｐ明朝" w:eastAsia="ＭＳ Ｐ明朝"/>
      <w:sz w:val="24"/>
    </w:rPr>
  </w:style>
  <w:style w:type="paragraph" w:styleId="13" w:customStyle="1">
    <w:name w:val="標準　(1）"/>
    <w:basedOn w:val="Normal"/>
    <w:qFormat/>
    <w:rsid w:val="005d6519"/>
    <w:pPr>
      <w:ind w:left="439"/>
    </w:pPr>
    <w:rPr>
      <w:rFonts w:ascii="ＭＳ 明朝" w:hAnsi="ＭＳ 明朝"/>
    </w:rPr>
  </w:style>
  <w:style w:type="paragraph" w:styleId="14" w:customStyle="1">
    <w:name w:val="標準1．"/>
    <w:basedOn w:val="Normal"/>
    <w:qFormat/>
    <w:rsid w:val="005d6519"/>
    <w:pPr>
      <w:ind w:firstLine="210" w:left="195"/>
    </w:pPr>
    <w:rPr>
      <w:rFonts w:ascii="ＭＳ 明朝" w:hAnsi="ＭＳ 明朝"/>
    </w:rPr>
  </w:style>
  <w:style w:type="paragraph" w:styleId="ListParagraph">
    <w:name w:val="List Paragraph"/>
    <w:basedOn w:val="Normal"/>
    <w:uiPriority w:val="34"/>
    <w:qFormat/>
    <w:rsid w:val="00221d11"/>
    <w:pPr>
      <w:ind w:left="840"/>
    </w:pPr>
    <w:rPr/>
  </w:style>
  <w:style w:type="numbering" w:styleId="Style23" w:default="1">
    <w:name w:val="記号なし"/>
    <w:uiPriority w:val="99"/>
    <w:semiHidden/>
    <w:unhideWhenUsed/>
    <w:qFormat/>
  </w:style>
  <w:style w:type="table" w:default="1" w:styleId="a5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5"/>
    <w:rsid w:val="001b3eb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2259</TotalTime>
  <Application>LibreOffice/24.2.5.2$Windows_X86_64 LibreOffice_project/bffef4ea93e59bebbeaf7f431bb02b1a39ee8a59</Application>
  <AppVersion>15.0000</AppVersion>
  <Pages>2</Pages>
  <Words>405</Words>
  <Characters>409</Characters>
  <CharactersWithSpaces>497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2019-10-17T07:01:00Z</dcterms:created>
  <dc:creator>水戸 祐一</dc:creator>
  <dc:description/>
  <dc:language>ja-JP</dc:language>
  <cp:lastModifiedBy/>
  <cp:lastPrinted>2024-10-28T03:51:00Z</cp:lastPrinted>
  <dcterms:modified xsi:type="dcterms:W3CDTF">2024-11-06T15:59:10Z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