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2" w:type="dxa"/>
        <w:tblLook w:val="04A0" w:firstRow="1" w:lastRow="0" w:firstColumn="1" w:lastColumn="0" w:noHBand="0" w:noVBand="1"/>
      </w:tblPr>
      <w:tblGrid>
        <w:gridCol w:w="582"/>
        <w:gridCol w:w="582"/>
        <w:gridCol w:w="680"/>
        <w:gridCol w:w="1847"/>
        <w:gridCol w:w="3823"/>
        <w:gridCol w:w="2410"/>
        <w:gridCol w:w="709"/>
      </w:tblGrid>
      <w:tr w:rsidR="00234BF2" w:rsidRPr="00234BF2" w:rsidTr="00817558">
        <w:trPr>
          <w:trHeight w:val="480"/>
        </w:trPr>
        <w:tc>
          <w:tcPr>
            <w:tcW w:w="10632" w:type="dxa"/>
            <w:gridSpan w:val="7"/>
            <w:tcBorders>
              <w:top w:val="nil"/>
              <w:left w:val="nil"/>
              <w:bottom w:val="nil"/>
              <w:right w:val="nil"/>
            </w:tcBorders>
            <w:noWrap/>
            <w:hideMark/>
          </w:tcPr>
          <w:p w:rsidR="00234BF2" w:rsidRDefault="00234BF2" w:rsidP="00817558">
            <w:pPr>
              <w:jc w:val="center"/>
              <w:rPr>
                <w:rFonts w:ascii="ＭＳ 明朝" w:eastAsia="ＭＳ 明朝" w:hAnsi="ＭＳ 明朝"/>
                <w:b/>
                <w:bCs/>
                <w:sz w:val="24"/>
                <w:szCs w:val="24"/>
              </w:rPr>
            </w:pPr>
            <w:r w:rsidRPr="00817558">
              <w:rPr>
                <w:rFonts w:ascii="ＭＳ 明朝" w:eastAsia="ＭＳ 明朝" w:hAnsi="ＭＳ 明朝" w:hint="eastAsia"/>
                <w:b/>
                <w:bCs/>
                <w:sz w:val="24"/>
                <w:szCs w:val="24"/>
              </w:rPr>
              <w:t>キュービクル式変電設備の条例適合チェック表</w:t>
            </w:r>
          </w:p>
          <w:p w:rsidR="004B0A6C" w:rsidRPr="00817558" w:rsidRDefault="004B0A6C" w:rsidP="00817558">
            <w:pPr>
              <w:jc w:val="center"/>
              <w:rPr>
                <w:rFonts w:ascii="ＭＳ 明朝" w:eastAsia="ＭＳ 明朝" w:hAnsi="ＭＳ 明朝"/>
                <w:b/>
                <w:bCs/>
                <w:sz w:val="24"/>
                <w:szCs w:val="24"/>
              </w:rPr>
            </w:pPr>
          </w:p>
        </w:tc>
      </w:tr>
      <w:tr w:rsidR="00A26FDF" w:rsidRPr="00234BF2" w:rsidTr="00817558">
        <w:trPr>
          <w:trHeight w:val="466"/>
        </w:trPr>
        <w:tc>
          <w:tcPr>
            <w:tcW w:w="1843" w:type="dxa"/>
            <w:gridSpan w:val="3"/>
            <w:noWrap/>
            <w:vAlign w:val="center"/>
            <w:hideMark/>
          </w:tcPr>
          <w:p w:rsidR="00234BF2" w:rsidRPr="00234BF2" w:rsidRDefault="00234BF2" w:rsidP="00234BF2">
            <w:pPr>
              <w:jc w:val="center"/>
              <w:rPr>
                <w:rFonts w:ascii="ＭＳ 明朝" w:eastAsia="ＭＳ 明朝" w:hAnsi="ＭＳ 明朝"/>
                <w:sz w:val="22"/>
              </w:rPr>
            </w:pPr>
            <w:r w:rsidRPr="00234BF2">
              <w:rPr>
                <w:rFonts w:ascii="ＭＳ 明朝" w:eastAsia="ＭＳ 明朝" w:hAnsi="ＭＳ 明朝" w:hint="eastAsia"/>
                <w:sz w:val="22"/>
              </w:rPr>
              <w:t>項目</w:t>
            </w:r>
          </w:p>
        </w:tc>
        <w:tc>
          <w:tcPr>
            <w:tcW w:w="5670" w:type="dxa"/>
            <w:gridSpan w:val="2"/>
            <w:noWrap/>
            <w:vAlign w:val="center"/>
            <w:hideMark/>
          </w:tcPr>
          <w:p w:rsidR="00234BF2" w:rsidRPr="00234BF2" w:rsidRDefault="00237630" w:rsidP="00234BF2">
            <w:pPr>
              <w:jc w:val="center"/>
              <w:rPr>
                <w:rFonts w:ascii="ＭＳ 明朝" w:eastAsia="ＭＳ 明朝" w:hAnsi="ＭＳ 明朝"/>
                <w:sz w:val="22"/>
              </w:rPr>
            </w:pPr>
            <w:r>
              <w:rPr>
                <w:rFonts w:ascii="ＭＳ 明朝" w:eastAsia="ＭＳ 明朝" w:hAnsi="ＭＳ 明朝" w:hint="eastAsia"/>
                <w:sz w:val="22"/>
              </w:rPr>
              <w:t>審査</w:t>
            </w:r>
            <w:r w:rsidR="00234BF2" w:rsidRPr="00234BF2">
              <w:rPr>
                <w:rFonts w:ascii="ＭＳ 明朝" w:eastAsia="ＭＳ 明朝" w:hAnsi="ＭＳ 明朝" w:hint="eastAsia"/>
                <w:sz w:val="22"/>
              </w:rPr>
              <w:t>内容</w:t>
            </w:r>
          </w:p>
        </w:tc>
        <w:tc>
          <w:tcPr>
            <w:tcW w:w="2410" w:type="dxa"/>
            <w:noWrap/>
            <w:vAlign w:val="center"/>
            <w:hideMark/>
          </w:tcPr>
          <w:p w:rsidR="00234BF2" w:rsidRPr="00234BF2" w:rsidRDefault="009B565D" w:rsidP="00234BF2">
            <w:pPr>
              <w:jc w:val="center"/>
              <w:rPr>
                <w:rFonts w:ascii="ＭＳ 明朝" w:eastAsia="ＭＳ 明朝" w:hAnsi="ＭＳ 明朝"/>
                <w:sz w:val="22"/>
              </w:rPr>
            </w:pPr>
            <w:r>
              <w:rPr>
                <w:rFonts w:ascii="ＭＳ 明朝" w:eastAsia="ＭＳ 明朝" w:hAnsi="ＭＳ 明朝" w:hint="eastAsia"/>
                <w:sz w:val="22"/>
              </w:rPr>
              <w:t>申請</w:t>
            </w:r>
            <w:r w:rsidR="00234BF2" w:rsidRPr="00234BF2">
              <w:rPr>
                <w:rFonts w:ascii="ＭＳ 明朝" w:eastAsia="ＭＳ 明朝" w:hAnsi="ＭＳ 明朝" w:hint="eastAsia"/>
                <w:sz w:val="22"/>
              </w:rPr>
              <w:t>機器</w:t>
            </w:r>
          </w:p>
        </w:tc>
        <w:tc>
          <w:tcPr>
            <w:tcW w:w="709" w:type="dxa"/>
            <w:noWrap/>
            <w:vAlign w:val="center"/>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適合</w:t>
            </w:r>
          </w:p>
        </w:tc>
      </w:tr>
      <w:tr w:rsidR="00B75509" w:rsidRPr="00234BF2" w:rsidTr="00817558">
        <w:trPr>
          <w:trHeight w:val="448"/>
        </w:trPr>
        <w:tc>
          <w:tcPr>
            <w:tcW w:w="581" w:type="dxa"/>
            <w:vMerge w:val="restart"/>
            <w:noWrap/>
            <w:textDirection w:val="tbRlV"/>
            <w:hideMark/>
          </w:tcPr>
          <w:p w:rsidR="00234BF2" w:rsidRPr="00234BF2" w:rsidRDefault="00234BF2" w:rsidP="00F25028">
            <w:pPr>
              <w:jc w:val="center"/>
              <w:rPr>
                <w:rFonts w:ascii="ＭＳ 明朝" w:eastAsia="ＭＳ 明朝" w:hAnsi="ＭＳ 明朝"/>
                <w:sz w:val="22"/>
              </w:rPr>
            </w:pPr>
            <w:r w:rsidRPr="00234BF2">
              <w:rPr>
                <w:rFonts w:ascii="ＭＳ 明朝" w:eastAsia="ＭＳ 明朝" w:hAnsi="ＭＳ 明朝" w:hint="eastAsia"/>
                <w:sz w:val="22"/>
              </w:rPr>
              <w:t>外　　　　　　箱</w:t>
            </w:r>
          </w:p>
        </w:tc>
        <w:tc>
          <w:tcPr>
            <w:tcW w:w="1262" w:type="dxa"/>
            <w:gridSpan w:val="2"/>
            <w:noWrap/>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材料</w:t>
            </w:r>
          </w:p>
        </w:tc>
        <w:tc>
          <w:tcPr>
            <w:tcW w:w="5670" w:type="dxa"/>
            <w:gridSpan w:val="2"/>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鋼板又は同等以上の防火性能を有するものであるか</w:t>
            </w:r>
          </w:p>
        </w:tc>
        <w:tc>
          <w:tcPr>
            <w:tcW w:w="2410" w:type="dxa"/>
            <w:noWrap/>
            <w:hideMark/>
          </w:tcPr>
          <w:p w:rsidR="00234BF2" w:rsidRPr="00234BF2" w:rsidRDefault="00234BF2" w:rsidP="00234BF2">
            <w:pPr>
              <w:rPr>
                <w:rFonts w:ascii="ＭＳ 明朝" w:eastAsia="ＭＳ 明朝" w:hAnsi="ＭＳ 明朝"/>
                <w:sz w:val="22"/>
              </w:rPr>
            </w:pPr>
            <w:r>
              <w:rPr>
                <w:rFonts w:ascii="ＭＳ 明朝" w:eastAsia="ＭＳ 明朝" w:hAnsi="ＭＳ 明朝" w:hint="eastAsia"/>
                <w:sz w:val="22"/>
              </w:rPr>
              <w:t>材料</w:t>
            </w:r>
            <w:r w:rsidRPr="00234BF2">
              <w:rPr>
                <w:rFonts w:ascii="ＭＳ 明朝" w:eastAsia="ＭＳ 明朝" w:hAnsi="ＭＳ 明朝" w:hint="eastAsia"/>
                <w:sz w:val="22"/>
              </w:rPr>
              <w:t>〔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743"/>
        </w:trPr>
        <w:tc>
          <w:tcPr>
            <w:tcW w:w="581" w:type="dxa"/>
            <w:vMerge/>
            <w:hideMark/>
          </w:tcPr>
          <w:p w:rsidR="00234BF2" w:rsidRPr="00234BF2" w:rsidRDefault="00234BF2">
            <w:pPr>
              <w:rPr>
                <w:rFonts w:ascii="ＭＳ 明朝" w:eastAsia="ＭＳ 明朝" w:hAnsi="ＭＳ 明朝"/>
                <w:sz w:val="22"/>
              </w:rPr>
            </w:pPr>
          </w:p>
        </w:tc>
        <w:tc>
          <w:tcPr>
            <w:tcW w:w="582" w:type="dxa"/>
            <w:vMerge w:val="restart"/>
            <w:noWrap/>
            <w:textDirection w:val="tbRlV"/>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板厚</w:t>
            </w:r>
          </w:p>
        </w:tc>
        <w:tc>
          <w:tcPr>
            <w:tcW w:w="680" w:type="dxa"/>
            <w:hideMark/>
          </w:tcPr>
          <w:p w:rsidR="00234BF2" w:rsidRPr="00234BF2" w:rsidRDefault="00817558" w:rsidP="00234BF2">
            <w:pPr>
              <w:rPr>
                <w:rFonts w:ascii="ＭＳ 明朝" w:eastAsia="ＭＳ 明朝" w:hAnsi="ＭＳ 明朝"/>
                <w:sz w:val="22"/>
              </w:rPr>
            </w:pPr>
            <w:r>
              <w:rPr>
                <w:rFonts w:ascii="ＭＳ 明朝" w:eastAsia="ＭＳ 明朝" w:hAnsi="ＭＳ 明朝" w:hint="eastAsia"/>
                <w:sz w:val="22"/>
              </w:rPr>
              <w:t>床面</w:t>
            </w:r>
            <w:r w:rsidR="00234BF2" w:rsidRPr="00234BF2">
              <w:rPr>
                <w:rFonts w:ascii="ＭＳ 明朝" w:eastAsia="ＭＳ 明朝" w:hAnsi="ＭＳ 明朝" w:hint="eastAsia"/>
                <w:sz w:val="22"/>
              </w:rPr>
              <w:t>以外</w:t>
            </w:r>
          </w:p>
        </w:tc>
        <w:tc>
          <w:tcPr>
            <w:tcW w:w="5670" w:type="dxa"/>
            <w:gridSpan w:val="2"/>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1.6ｍｍ（屋外用2.3ｍｍ）以上であるか</w:t>
            </w:r>
          </w:p>
        </w:tc>
        <w:tc>
          <w:tcPr>
            <w:tcW w:w="2410" w:type="dxa"/>
            <w:noWrap/>
            <w:hideMark/>
          </w:tcPr>
          <w:p w:rsidR="00234BF2" w:rsidRPr="00234BF2" w:rsidRDefault="00817558" w:rsidP="00234BF2">
            <w:pPr>
              <w:rPr>
                <w:rFonts w:ascii="ＭＳ 明朝" w:eastAsia="ＭＳ 明朝" w:hAnsi="ＭＳ 明朝"/>
                <w:sz w:val="22"/>
              </w:rPr>
            </w:pPr>
            <w:r>
              <w:rPr>
                <w:rFonts w:ascii="ＭＳ 明朝" w:eastAsia="ＭＳ 明朝" w:hAnsi="ＭＳ 明朝" w:hint="eastAsia"/>
                <w:sz w:val="22"/>
              </w:rPr>
              <w:t xml:space="preserve">板厚〔　　</w:t>
            </w:r>
            <w:r w:rsidR="00234BF2" w:rsidRPr="00234BF2">
              <w:rPr>
                <w:rFonts w:ascii="ＭＳ 明朝" w:eastAsia="ＭＳ 明朝" w:hAnsi="ＭＳ 明朝" w:hint="eastAsia"/>
                <w:sz w:val="22"/>
              </w:rPr>
              <w:t>〕ｍｍ</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9B29B7">
        <w:trPr>
          <w:trHeight w:val="1050"/>
        </w:trPr>
        <w:tc>
          <w:tcPr>
            <w:tcW w:w="581" w:type="dxa"/>
            <w:vMerge/>
            <w:hideMark/>
          </w:tcPr>
          <w:p w:rsidR="00234BF2" w:rsidRPr="00234BF2" w:rsidRDefault="00234BF2">
            <w:pPr>
              <w:rPr>
                <w:rFonts w:ascii="ＭＳ 明朝" w:eastAsia="ＭＳ 明朝" w:hAnsi="ＭＳ 明朝"/>
                <w:sz w:val="22"/>
              </w:rPr>
            </w:pPr>
          </w:p>
        </w:tc>
        <w:tc>
          <w:tcPr>
            <w:tcW w:w="582" w:type="dxa"/>
            <w:vMerge/>
            <w:hideMark/>
          </w:tcPr>
          <w:p w:rsidR="00234BF2" w:rsidRPr="00234BF2" w:rsidRDefault="00234BF2">
            <w:pPr>
              <w:rPr>
                <w:rFonts w:ascii="ＭＳ 明朝" w:eastAsia="ＭＳ 明朝" w:hAnsi="ＭＳ 明朝"/>
                <w:sz w:val="22"/>
              </w:rPr>
            </w:pPr>
          </w:p>
        </w:tc>
        <w:tc>
          <w:tcPr>
            <w:tcW w:w="680" w:type="dxa"/>
            <w:vAlign w:val="center"/>
            <w:hideMark/>
          </w:tcPr>
          <w:p w:rsidR="00234BF2" w:rsidRPr="00234BF2" w:rsidRDefault="00817558" w:rsidP="00234BF2">
            <w:pPr>
              <w:rPr>
                <w:rFonts w:ascii="ＭＳ 明朝" w:eastAsia="ＭＳ 明朝" w:hAnsi="ＭＳ 明朝"/>
                <w:sz w:val="22"/>
              </w:rPr>
            </w:pPr>
            <w:r>
              <w:rPr>
                <w:rFonts w:ascii="ＭＳ 明朝" w:eastAsia="ＭＳ 明朝" w:hAnsi="ＭＳ 明朝" w:hint="eastAsia"/>
                <w:sz w:val="22"/>
              </w:rPr>
              <w:t xml:space="preserve">床面　</w:t>
            </w:r>
          </w:p>
        </w:tc>
        <w:tc>
          <w:tcPr>
            <w:tcW w:w="5670" w:type="dxa"/>
            <w:gridSpan w:val="2"/>
            <w:hideMark/>
          </w:tcPr>
          <w:p w:rsidR="00234BF2" w:rsidRPr="00234BF2" w:rsidRDefault="00234BF2" w:rsidP="00F25028">
            <w:pPr>
              <w:rPr>
                <w:rFonts w:ascii="ＭＳ 明朝" w:eastAsia="ＭＳ 明朝" w:hAnsi="ＭＳ 明朝"/>
                <w:sz w:val="22"/>
              </w:rPr>
            </w:pPr>
            <w:r w:rsidRPr="00234BF2">
              <w:rPr>
                <w:rFonts w:ascii="ＭＳ 明朝" w:eastAsia="ＭＳ 明朝" w:hAnsi="ＭＳ 明朝" w:hint="eastAsia"/>
                <w:sz w:val="22"/>
              </w:rPr>
              <w:t>1.6ｍｍ（屋外用2.3ｍｍ）以上であるか（コンクリート造又はこれと同等以上の防火性能を有する床に設けるものの床面部分については、この限りでない。）</w:t>
            </w:r>
          </w:p>
        </w:tc>
        <w:tc>
          <w:tcPr>
            <w:tcW w:w="2410" w:type="dxa"/>
            <w:hideMark/>
          </w:tcPr>
          <w:p w:rsidR="00F9509E" w:rsidRDefault="00234BF2" w:rsidP="00A26FDF">
            <w:pPr>
              <w:rPr>
                <w:rFonts w:ascii="ＭＳ 明朝" w:eastAsia="ＭＳ 明朝" w:hAnsi="ＭＳ 明朝"/>
                <w:sz w:val="22"/>
              </w:rPr>
            </w:pPr>
            <w:r w:rsidRPr="00234BF2">
              <w:rPr>
                <w:rFonts w:ascii="ＭＳ 明朝" w:eastAsia="ＭＳ 明朝" w:hAnsi="ＭＳ 明朝" w:hint="eastAsia"/>
                <w:sz w:val="22"/>
              </w:rPr>
              <w:t>板厚〔　　〕ｍｍ</w:t>
            </w:r>
          </w:p>
          <w:p w:rsidR="00F9509E" w:rsidRDefault="00234BF2" w:rsidP="00A26FDF">
            <w:pPr>
              <w:rPr>
                <w:rFonts w:ascii="ＭＳ 明朝" w:eastAsia="ＭＳ 明朝" w:hAnsi="ＭＳ 明朝"/>
                <w:sz w:val="22"/>
              </w:rPr>
            </w:pPr>
            <w:r w:rsidRPr="00234BF2">
              <w:rPr>
                <w:rFonts w:ascii="ＭＳ 明朝" w:eastAsia="ＭＳ 明朝" w:hAnsi="ＭＳ 明朝" w:hint="eastAsia"/>
                <w:sz w:val="22"/>
              </w:rPr>
              <w:t>又は</w:t>
            </w:r>
          </w:p>
          <w:p w:rsidR="00234BF2" w:rsidRPr="00234BF2" w:rsidRDefault="00F9509E" w:rsidP="00237630">
            <w:pPr>
              <w:rPr>
                <w:rFonts w:ascii="ＭＳ 明朝" w:eastAsia="ＭＳ 明朝" w:hAnsi="ＭＳ 明朝"/>
                <w:sz w:val="22"/>
              </w:rPr>
            </w:pPr>
            <w:r>
              <w:rPr>
                <w:rFonts w:ascii="ＭＳ 明朝" w:eastAsia="ＭＳ 明朝" w:hAnsi="ＭＳ 明朝" w:hint="eastAsia"/>
                <w:sz w:val="22"/>
              </w:rPr>
              <w:t xml:space="preserve">位置〔　　</w:t>
            </w:r>
            <w:r w:rsidR="00237630">
              <w:rPr>
                <w:rFonts w:ascii="ＭＳ 明朝" w:eastAsia="ＭＳ 明朝" w:hAnsi="ＭＳ 明朝" w:hint="eastAsia"/>
                <w:sz w:val="22"/>
              </w:rPr>
              <w:t xml:space="preserve">　　　　</w:t>
            </w:r>
            <w:r w:rsidR="00234BF2"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426"/>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開口部</w:t>
            </w:r>
          </w:p>
        </w:tc>
        <w:tc>
          <w:tcPr>
            <w:tcW w:w="5670" w:type="dxa"/>
            <w:gridSpan w:val="2"/>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防火戸（網入りガラスは不燃材料で固定）以上であるか</w:t>
            </w:r>
          </w:p>
        </w:tc>
        <w:tc>
          <w:tcPr>
            <w:tcW w:w="2410" w:type="dxa"/>
            <w:noWrap/>
            <w:hideMark/>
          </w:tcPr>
          <w:p w:rsidR="00234BF2" w:rsidRPr="00234BF2" w:rsidRDefault="00817558">
            <w:pPr>
              <w:rPr>
                <w:rFonts w:ascii="ＭＳ 明朝" w:eastAsia="ＭＳ 明朝" w:hAnsi="ＭＳ 明朝"/>
                <w:sz w:val="22"/>
              </w:rPr>
            </w:pPr>
            <w:r>
              <w:rPr>
                <w:rFonts w:ascii="ＭＳ 明朝" w:eastAsia="ＭＳ 明朝" w:hAnsi="ＭＳ 明朝" w:hint="eastAsia"/>
                <w:sz w:val="22"/>
              </w:rPr>
              <w:t xml:space="preserve">開口部〔　</w:t>
            </w:r>
            <w:r w:rsidR="00A26FDF">
              <w:rPr>
                <w:rFonts w:ascii="ＭＳ 明朝" w:eastAsia="ＭＳ 明朝" w:hAnsi="ＭＳ 明朝" w:hint="eastAsia"/>
                <w:sz w:val="22"/>
              </w:rPr>
              <w:t xml:space="preserve">　</w:t>
            </w:r>
            <w:r w:rsidR="00234BF2" w:rsidRPr="00234BF2">
              <w:rPr>
                <w:rFonts w:ascii="ＭＳ 明朝" w:eastAsia="ＭＳ 明朝" w:hAnsi="ＭＳ 明朝" w:hint="eastAsia"/>
                <w:sz w:val="22"/>
              </w:rPr>
              <w:t xml:space="preserve">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424"/>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固定</w:t>
            </w:r>
          </w:p>
        </w:tc>
        <w:tc>
          <w:tcPr>
            <w:tcW w:w="5670" w:type="dxa"/>
            <w:gridSpan w:val="2"/>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床に容易・堅固に固定できる構造であるか</w:t>
            </w:r>
          </w:p>
        </w:tc>
        <w:tc>
          <w:tcPr>
            <w:tcW w:w="2410" w:type="dxa"/>
            <w:noWrap/>
            <w:hideMark/>
          </w:tcPr>
          <w:p w:rsidR="00234BF2" w:rsidRPr="00234BF2" w:rsidRDefault="00817558" w:rsidP="00237630">
            <w:pPr>
              <w:rPr>
                <w:rFonts w:ascii="ＭＳ 明朝" w:eastAsia="ＭＳ 明朝" w:hAnsi="ＭＳ 明朝"/>
                <w:sz w:val="22"/>
              </w:rPr>
            </w:pPr>
            <w:r>
              <w:rPr>
                <w:rFonts w:ascii="ＭＳ 明朝" w:eastAsia="ＭＳ 明朝" w:hAnsi="ＭＳ 明朝" w:hint="eastAsia"/>
                <w:sz w:val="22"/>
              </w:rPr>
              <w:t>固定〔</w:t>
            </w:r>
            <w:r w:rsidR="00237630">
              <w:rPr>
                <w:rFonts w:ascii="ＭＳ 明朝" w:eastAsia="ＭＳ 明朝" w:hAnsi="ＭＳ 明朝" w:hint="eastAsia"/>
                <w:sz w:val="22"/>
              </w:rPr>
              <w:t>有 ・ 無</w:t>
            </w:r>
            <w:r w:rsidR="00234BF2"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707"/>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隙間</w:t>
            </w:r>
          </w:p>
        </w:tc>
        <w:tc>
          <w:tcPr>
            <w:tcW w:w="5670" w:type="dxa"/>
            <w:gridSpan w:val="2"/>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直径10ｍｍの丸棒の入る穴又は隙間はないか　　　　　　　　　　　　　（配線の引込み口及び引出し口、換気口等も含む）</w:t>
            </w:r>
          </w:p>
        </w:tc>
        <w:tc>
          <w:tcPr>
            <w:tcW w:w="2410" w:type="dxa"/>
            <w:noWrap/>
            <w:hideMark/>
          </w:tcPr>
          <w:p w:rsidR="00234BF2" w:rsidRPr="00234BF2" w:rsidRDefault="00817558">
            <w:pPr>
              <w:rPr>
                <w:rFonts w:ascii="ＭＳ 明朝" w:eastAsia="ＭＳ 明朝" w:hAnsi="ＭＳ 明朝"/>
                <w:sz w:val="22"/>
              </w:rPr>
            </w:pPr>
            <w:r>
              <w:rPr>
                <w:rFonts w:ascii="ＭＳ 明朝" w:eastAsia="ＭＳ 明朝" w:hAnsi="ＭＳ 明朝" w:hint="eastAsia"/>
                <w:sz w:val="22"/>
              </w:rPr>
              <w:t xml:space="preserve">最大隙間〔　</w:t>
            </w:r>
            <w:r w:rsidR="0032117D">
              <w:rPr>
                <w:rFonts w:ascii="ＭＳ 明朝" w:eastAsia="ＭＳ 明朝" w:hAnsi="ＭＳ 明朝" w:hint="eastAsia"/>
                <w:sz w:val="22"/>
              </w:rPr>
              <w:t xml:space="preserve">　</w:t>
            </w:r>
            <w:r w:rsidR="00234BF2" w:rsidRPr="00234BF2">
              <w:rPr>
                <w:rFonts w:ascii="ＭＳ 明朝" w:eastAsia="ＭＳ 明朝" w:hAnsi="ＭＳ 明朝" w:hint="eastAsia"/>
                <w:sz w:val="22"/>
              </w:rPr>
              <w:t>〕</w:t>
            </w:r>
            <w:r w:rsidR="0032117D">
              <w:rPr>
                <w:rFonts w:ascii="ＭＳ 明朝" w:eastAsia="ＭＳ 明朝" w:hAnsi="ＭＳ 明朝" w:hint="eastAsia"/>
                <w:sz w:val="22"/>
              </w:rPr>
              <w:t>ｍｍ</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418"/>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val="restart"/>
            <w:noWrap/>
            <w:textDirection w:val="tbRlV"/>
            <w:vAlign w:val="center"/>
            <w:hideMark/>
          </w:tcPr>
          <w:p w:rsidR="00234BF2" w:rsidRPr="00234BF2" w:rsidRDefault="00234BF2" w:rsidP="00817558">
            <w:pPr>
              <w:jc w:val="center"/>
              <w:rPr>
                <w:rFonts w:ascii="ＭＳ 明朝" w:eastAsia="ＭＳ 明朝" w:hAnsi="ＭＳ 明朝"/>
                <w:sz w:val="22"/>
              </w:rPr>
            </w:pPr>
            <w:r w:rsidRPr="00234BF2">
              <w:rPr>
                <w:rFonts w:ascii="ＭＳ 明朝" w:eastAsia="ＭＳ 明朝" w:hAnsi="ＭＳ 明朝" w:hint="eastAsia"/>
                <w:sz w:val="22"/>
              </w:rPr>
              <w:t>外部露出設置可能機器</w:t>
            </w:r>
          </w:p>
        </w:tc>
        <w:tc>
          <w:tcPr>
            <w:tcW w:w="1847" w:type="dxa"/>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各種表示灯</w:t>
            </w:r>
          </w:p>
        </w:tc>
        <w:tc>
          <w:tcPr>
            <w:tcW w:w="3823"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カバー材は難燃材以上であるか</w:t>
            </w:r>
          </w:p>
        </w:tc>
        <w:tc>
          <w:tcPr>
            <w:tcW w:w="2410" w:type="dxa"/>
            <w:noWrap/>
            <w:hideMark/>
          </w:tcPr>
          <w:p w:rsidR="00234BF2" w:rsidRPr="00234BF2" w:rsidRDefault="00234BF2">
            <w:pPr>
              <w:rPr>
                <w:rFonts w:ascii="ＭＳ 明朝" w:eastAsia="ＭＳ 明朝" w:hAnsi="ＭＳ 明朝"/>
                <w:sz w:val="22"/>
              </w:rPr>
            </w:pPr>
            <w:r>
              <w:rPr>
                <w:rFonts w:ascii="ＭＳ 明朝" w:eastAsia="ＭＳ 明朝" w:hAnsi="ＭＳ 明朝" w:hint="eastAsia"/>
                <w:sz w:val="22"/>
              </w:rPr>
              <w:t xml:space="preserve">カバー材〔　　</w:t>
            </w:r>
            <w:r w:rsidR="00817558">
              <w:rPr>
                <w:rFonts w:ascii="ＭＳ 明朝" w:eastAsia="ＭＳ 明朝" w:hAnsi="ＭＳ 明朝" w:hint="eastAsia"/>
                <w:sz w:val="22"/>
              </w:rPr>
              <w:t xml:space="preserve">　</w:t>
            </w:r>
            <w:r w:rsidRPr="00234BF2">
              <w:rPr>
                <w:rFonts w:ascii="ＭＳ 明朝" w:eastAsia="ＭＳ 明朝" w:hAnsi="ＭＳ 明朝" w:hint="eastAsia"/>
                <w:sz w:val="22"/>
              </w:rPr>
              <w:t xml:space="preserve">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424"/>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1847"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配線用遮断器</w:t>
            </w:r>
          </w:p>
        </w:tc>
        <w:tc>
          <w:tcPr>
            <w:tcW w:w="3823"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金属製カバー付であるか</w:t>
            </w:r>
          </w:p>
        </w:tc>
        <w:tc>
          <w:tcPr>
            <w:tcW w:w="2410" w:type="dxa"/>
            <w:noWrap/>
            <w:hideMark/>
          </w:tcPr>
          <w:p w:rsidR="00234BF2" w:rsidRPr="00234BF2" w:rsidRDefault="00234BF2">
            <w:pPr>
              <w:rPr>
                <w:rFonts w:ascii="ＭＳ 明朝" w:eastAsia="ＭＳ 明朝" w:hAnsi="ＭＳ 明朝"/>
                <w:sz w:val="22"/>
              </w:rPr>
            </w:pPr>
            <w:r>
              <w:rPr>
                <w:rFonts w:ascii="ＭＳ 明朝" w:eastAsia="ＭＳ 明朝" w:hAnsi="ＭＳ 明朝" w:hint="eastAsia"/>
                <w:sz w:val="22"/>
              </w:rPr>
              <w:t xml:space="preserve">カバー付〔　　</w:t>
            </w:r>
            <w:r w:rsidRPr="00234BF2">
              <w:rPr>
                <w:rFonts w:ascii="ＭＳ 明朝" w:eastAsia="ＭＳ 明朝" w:hAnsi="ＭＳ 明朝" w:hint="eastAsia"/>
                <w:sz w:val="22"/>
              </w:rPr>
              <w:t xml:space="preserve">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416"/>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1847"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電圧計</w:t>
            </w:r>
          </w:p>
        </w:tc>
        <w:tc>
          <w:tcPr>
            <w:tcW w:w="3823"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ヒューズ等に保護されているか</w:t>
            </w:r>
          </w:p>
        </w:tc>
        <w:tc>
          <w:tcPr>
            <w:tcW w:w="2410" w:type="dxa"/>
            <w:noWrap/>
            <w:hideMark/>
          </w:tcPr>
          <w:p w:rsidR="00234BF2" w:rsidRPr="00234BF2" w:rsidRDefault="00234BF2" w:rsidP="00817558">
            <w:pPr>
              <w:rPr>
                <w:rFonts w:ascii="ＭＳ 明朝" w:eastAsia="ＭＳ 明朝" w:hAnsi="ＭＳ 明朝"/>
                <w:sz w:val="22"/>
              </w:rPr>
            </w:pPr>
            <w:r>
              <w:rPr>
                <w:rFonts w:ascii="ＭＳ 明朝" w:eastAsia="ＭＳ 明朝" w:hAnsi="ＭＳ 明朝" w:hint="eastAsia"/>
                <w:sz w:val="22"/>
              </w:rPr>
              <w:t>保護〔</w:t>
            </w:r>
            <w:r w:rsidRPr="00234BF2">
              <w:rPr>
                <w:rFonts w:ascii="ＭＳ 明朝" w:eastAsia="ＭＳ 明朝" w:hAnsi="ＭＳ 明朝" w:hint="eastAsia"/>
                <w:sz w:val="22"/>
              </w:rPr>
              <w:t>有</w:t>
            </w:r>
            <w:r w:rsidR="00EA3301">
              <w:rPr>
                <w:rFonts w:ascii="ＭＳ 明朝" w:eastAsia="ＭＳ 明朝" w:hAnsi="ＭＳ 明朝" w:hint="eastAsia"/>
                <w:sz w:val="22"/>
              </w:rPr>
              <w:t xml:space="preserve"> </w:t>
            </w:r>
            <w:r w:rsidRPr="00234BF2">
              <w:rPr>
                <w:rFonts w:ascii="ＭＳ 明朝" w:eastAsia="ＭＳ 明朝" w:hAnsi="ＭＳ 明朝" w:hint="eastAsia"/>
                <w:sz w:val="22"/>
              </w:rPr>
              <w:t>・</w:t>
            </w:r>
            <w:r w:rsidR="00EA3301">
              <w:rPr>
                <w:rFonts w:ascii="ＭＳ 明朝" w:eastAsia="ＭＳ 明朝" w:hAnsi="ＭＳ 明朝" w:hint="eastAsia"/>
                <w:sz w:val="22"/>
              </w:rPr>
              <w:t xml:space="preserve"> </w:t>
            </w:r>
            <w:r>
              <w:rPr>
                <w:rFonts w:ascii="ＭＳ 明朝" w:eastAsia="ＭＳ 明朝" w:hAnsi="ＭＳ 明朝" w:hint="eastAsia"/>
                <w:sz w:val="22"/>
              </w:rPr>
              <w:t>無</w:t>
            </w:r>
            <w:r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421"/>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1847"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電流計</w:t>
            </w:r>
          </w:p>
        </w:tc>
        <w:tc>
          <w:tcPr>
            <w:tcW w:w="3823"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計器用変成器を介しているか</w:t>
            </w:r>
          </w:p>
        </w:tc>
        <w:tc>
          <w:tcPr>
            <w:tcW w:w="2410" w:type="dxa"/>
            <w:noWrap/>
            <w:hideMark/>
          </w:tcPr>
          <w:p w:rsidR="00234BF2" w:rsidRPr="00234BF2" w:rsidRDefault="00A26FDF" w:rsidP="00817558">
            <w:pPr>
              <w:rPr>
                <w:rFonts w:ascii="ＭＳ 明朝" w:eastAsia="ＭＳ 明朝" w:hAnsi="ＭＳ 明朝"/>
                <w:sz w:val="22"/>
              </w:rPr>
            </w:pPr>
            <w:r>
              <w:rPr>
                <w:rFonts w:ascii="ＭＳ 明朝" w:eastAsia="ＭＳ 明朝" w:hAnsi="ＭＳ 明朝" w:hint="eastAsia"/>
                <w:sz w:val="22"/>
              </w:rPr>
              <w:t>変成器を介す〔</w:t>
            </w:r>
            <w:r w:rsidR="00234BF2" w:rsidRPr="00234BF2">
              <w:rPr>
                <w:rFonts w:ascii="ＭＳ 明朝" w:eastAsia="ＭＳ 明朝" w:hAnsi="ＭＳ 明朝" w:hint="eastAsia"/>
                <w:sz w:val="22"/>
              </w:rPr>
              <w:t>適・</w:t>
            </w:r>
            <w:r>
              <w:rPr>
                <w:rFonts w:ascii="ＭＳ 明朝" w:eastAsia="ＭＳ 明朝" w:hAnsi="ＭＳ 明朝" w:hint="eastAsia"/>
                <w:sz w:val="22"/>
              </w:rPr>
              <w:t>否</w:t>
            </w:r>
            <w:r w:rsidR="00234BF2"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817558">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1847" w:type="dxa"/>
            <w:noWrap/>
            <w:hideMark/>
          </w:tcPr>
          <w:p w:rsidR="00234BF2" w:rsidRPr="00234BF2" w:rsidRDefault="00234BF2">
            <w:pPr>
              <w:rPr>
                <w:rFonts w:ascii="ＭＳ 明朝" w:eastAsia="ＭＳ 明朝" w:hAnsi="ＭＳ 明朝"/>
                <w:sz w:val="22"/>
              </w:rPr>
            </w:pPr>
            <w:r>
              <w:rPr>
                <w:rFonts w:ascii="ＭＳ 明朝" w:eastAsia="ＭＳ 明朝" w:hAnsi="ＭＳ 明朝" w:hint="eastAsia"/>
                <w:sz w:val="22"/>
              </w:rPr>
              <w:t>スイッチ（切替スイッチ</w:t>
            </w:r>
            <w:r w:rsidRPr="00234BF2">
              <w:rPr>
                <w:rFonts w:ascii="ＭＳ 明朝" w:eastAsia="ＭＳ 明朝" w:hAnsi="ＭＳ 明朝" w:hint="eastAsia"/>
                <w:sz w:val="22"/>
              </w:rPr>
              <w:t>含む）</w:t>
            </w:r>
          </w:p>
        </w:tc>
        <w:tc>
          <w:tcPr>
            <w:tcW w:w="3823"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難燃材以上であるか</w:t>
            </w:r>
          </w:p>
        </w:tc>
        <w:tc>
          <w:tcPr>
            <w:tcW w:w="2410" w:type="dxa"/>
            <w:noWrap/>
            <w:hideMark/>
          </w:tcPr>
          <w:p w:rsidR="00234BF2" w:rsidRPr="00234BF2" w:rsidRDefault="00234BF2" w:rsidP="00817558">
            <w:pPr>
              <w:rPr>
                <w:rFonts w:ascii="ＭＳ 明朝" w:eastAsia="ＭＳ 明朝" w:hAnsi="ＭＳ 明朝"/>
                <w:sz w:val="22"/>
              </w:rPr>
            </w:pPr>
            <w:r w:rsidRPr="00234BF2">
              <w:rPr>
                <w:rFonts w:ascii="ＭＳ 明朝" w:eastAsia="ＭＳ 明朝" w:hAnsi="ＭＳ 明朝" w:hint="eastAsia"/>
                <w:sz w:val="22"/>
              </w:rPr>
              <w:t>材質〔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817558">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5670" w:type="dxa"/>
            <w:gridSpan w:val="2"/>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上記の他、配線の引込み口、引出し口、換気口及び換気装置以外の露出機器はないか</w:t>
            </w:r>
          </w:p>
        </w:tc>
        <w:tc>
          <w:tcPr>
            <w:tcW w:w="2410" w:type="dxa"/>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その他露出機器</w:t>
            </w:r>
            <w:r w:rsidRPr="00234BF2">
              <w:rPr>
                <w:rFonts w:ascii="ＭＳ 明朝" w:eastAsia="ＭＳ 明朝" w:hAnsi="ＭＳ 明朝" w:hint="eastAsia"/>
                <w:sz w:val="22"/>
              </w:rPr>
              <w:br/>
            </w:r>
            <w:r w:rsidR="00EA3301">
              <w:rPr>
                <w:rFonts w:ascii="ＭＳ 明朝" w:eastAsia="ＭＳ 明朝" w:hAnsi="ＭＳ 明朝" w:hint="eastAsia"/>
                <w:sz w:val="22"/>
              </w:rPr>
              <w:t>〔有 ・ 無</w:t>
            </w:r>
            <w:r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817558">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vMerge/>
            <w:hideMark/>
          </w:tcPr>
          <w:p w:rsidR="00234BF2" w:rsidRPr="00234BF2" w:rsidRDefault="00234BF2">
            <w:pPr>
              <w:rPr>
                <w:rFonts w:ascii="ＭＳ 明朝" w:eastAsia="ＭＳ 明朝" w:hAnsi="ＭＳ 明朝"/>
                <w:sz w:val="22"/>
              </w:rPr>
            </w:pPr>
          </w:p>
        </w:tc>
        <w:tc>
          <w:tcPr>
            <w:tcW w:w="5670" w:type="dxa"/>
            <w:gridSpan w:val="2"/>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上記について、屋外に設けるも</w:t>
            </w:r>
            <w:r w:rsidR="00B32B50">
              <w:rPr>
                <w:rFonts w:ascii="ＭＳ 明朝" w:eastAsia="ＭＳ 明朝" w:hAnsi="ＭＳ 明朝" w:hint="eastAsia"/>
                <w:sz w:val="22"/>
              </w:rPr>
              <w:t>のにあっては、雨水等の浸入</w:t>
            </w:r>
            <w:r>
              <w:rPr>
                <w:rFonts w:ascii="ＭＳ 明朝" w:eastAsia="ＭＳ 明朝" w:hAnsi="ＭＳ 明朝" w:hint="eastAsia"/>
                <w:sz w:val="22"/>
              </w:rPr>
              <w:t>防止措置が講じられているものであるか</w:t>
            </w:r>
          </w:p>
        </w:tc>
        <w:tc>
          <w:tcPr>
            <w:tcW w:w="2410" w:type="dxa"/>
            <w:hideMark/>
          </w:tcPr>
          <w:p w:rsidR="00A26FDF" w:rsidRDefault="00810699" w:rsidP="00A26FDF">
            <w:pPr>
              <w:rPr>
                <w:rFonts w:ascii="ＭＳ 明朝" w:eastAsia="ＭＳ 明朝" w:hAnsi="ＭＳ 明朝"/>
                <w:sz w:val="22"/>
              </w:rPr>
            </w:pPr>
            <w:r>
              <w:rPr>
                <w:rFonts w:ascii="ＭＳ 明朝" w:eastAsia="ＭＳ 明朝" w:hAnsi="ＭＳ 明朝" w:hint="eastAsia"/>
                <w:sz w:val="22"/>
              </w:rPr>
              <w:t>雨水浸入</w:t>
            </w:r>
            <w:r w:rsidR="00234BF2" w:rsidRPr="00234BF2">
              <w:rPr>
                <w:rFonts w:ascii="ＭＳ 明朝" w:eastAsia="ＭＳ 明朝" w:hAnsi="ＭＳ 明朝" w:hint="eastAsia"/>
                <w:sz w:val="22"/>
              </w:rPr>
              <w:t>防止措置</w:t>
            </w:r>
          </w:p>
          <w:p w:rsidR="00234BF2" w:rsidRPr="00234BF2" w:rsidRDefault="00A26FDF" w:rsidP="00A26FDF">
            <w:pPr>
              <w:rPr>
                <w:rFonts w:ascii="ＭＳ 明朝" w:eastAsia="ＭＳ 明朝" w:hAnsi="ＭＳ 明朝"/>
                <w:sz w:val="22"/>
              </w:rPr>
            </w:pPr>
            <w:r>
              <w:rPr>
                <w:rFonts w:ascii="ＭＳ 明朝" w:eastAsia="ＭＳ 明朝" w:hAnsi="ＭＳ 明朝" w:hint="eastAsia"/>
                <w:sz w:val="22"/>
              </w:rPr>
              <w:t>〔</w:t>
            </w:r>
            <w:r w:rsidR="00EA3301">
              <w:rPr>
                <w:rFonts w:ascii="ＭＳ 明朝" w:eastAsia="ＭＳ 明朝" w:hAnsi="ＭＳ 明朝" w:hint="eastAsia"/>
                <w:sz w:val="22"/>
              </w:rPr>
              <w:t>有 ・ 無</w:t>
            </w:r>
            <w:r w:rsidR="00234BF2"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236DD7">
        <w:trPr>
          <w:trHeight w:val="960"/>
        </w:trPr>
        <w:tc>
          <w:tcPr>
            <w:tcW w:w="1843" w:type="dxa"/>
            <w:gridSpan w:val="3"/>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収納状態</w:t>
            </w:r>
          </w:p>
        </w:tc>
        <w:tc>
          <w:tcPr>
            <w:tcW w:w="5670" w:type="dxa"/>
            <w:gridSpan w:val="2"/>
            <w:hideMark/>
          </w:tcPr>
          <w:p w:rsidR="00234BF2" w:rsidRPr="00234BF2" w:rsidRDefault="00622789" w:rsidP="00234BF2">
            <w:pPr>
              <w:rPr>
                <w:rFonts w:ascii="ＭＳ 明朝" w:eastAsia="ＭＳ 明朝" w:hAnsi="ＭＳ 明朝"/>
                <w:sz w:val="22"/>
              </w:rPr>
            </w:pPr>
            <w:r>
              <w:rPr>
                <w:rFonts w:ascii="ＭＳ 明朝" w:eastAsia="ＭＳ 明朝" w:hAnsi="ＭＳ 明朝" w:hint="eastAsia"/>
                <w:sz w:val="22"/>
              </w:rPr>
              <w:t>電力需給</w:t>
            </w:r>
            <w:r w:rsidR="00234BF2" w:rsidRPr="00234BF2">
              <w:rPr>
                <w:rFonts w:ascii="ＭＳ 明朝" w:eastAsia="ＭＳ 明朝" w:hAnsi="ＭＳ 明朝" w:hint="eastAsia"/>
                <w:sz w:val="22"/>
              </w:rPr>
              <w:t>用変成器・受電用遮断器、変圧器等の機器は外箱の底面から10ｃｍ以上離れているか、又はこれと同等以上の防水措置が講じられているか</w:t>
            </w:r>
          </w:p>
        </w:tc>
        <w:tc>
          <w:tcPr>
            <w:tcW w:w="2410" w:type="dxa"/>
            <w:vAlign w:val="center"/>
            <w:hideMark/>
          </w:tcPr>
          <w:p w:rsidR="00237630" w:rsidRDefault="00622789">
            <w:pPr>
              <w:rPr>
                <w:rFonts w:ascii="ＭＳ 明朝" w:eastAsia="ＭＳ 明朝" w:hAnsi="ＭＳ 明朝"/>
                <w:sz w:val="22"/>
              </w:rPr>
            </w:pPr>
            <w:r>
              <w:rPr>
                <w:rFonts w:ascii="ＭＳ 明朝" w:eastAsia="ＭＳ 明朝" w:hAnsi="ＭＳ 明朝" w:hint="eastAsia"/>
                <w:sz w:val="22"/>
              </w:rPr>
              <w:t xml:space="preserve">底面から〔　　</w:t>
            </w:r>
            <w:r w:rsidR="00EA3301">
              <w:rPr>
                <w:rFonts w:ascii="ＭＳ 明朝" w:eastAsia="ＭＳ 明朝" w:hAnsi="ＭＳ 明朝" w:hint="eastAsia"/>
                <w:sz w:val="22"/>
              </w:rPr>
              <w:t>〕</w:t>
            </w:r>
            <w:r w:rsidR="00236DD7">
              <w:rPr>
                <w:rFonts w:ascii="ＭＳ 明朝" w:eastAsia="ＭＳ 明朝" w:hAnsi="ＭＳ 明朝" w:hint="eastAsia"/>
                <w:sz w:val="22"/>
              </w:rPr>
              <w:t>ｃｍ</w:t>
            </w:r>
          </w:p>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防水措置</w:t>
            </w:r>
            <w:r w:rsidR="00237630">
              <w:rPr>
                <w:rFonts w:ascii="ＭＳ 明朝" w:eastAsia="ＭＳ 明朝" w:hAnsi="ＭＳ 明朝" w:hint="eastAsia"/>
                <w:sz w:val="22"/>
              </w:rPr>
              <w:t>〔有 ・ 無</w:t>
            </w:r>
            <w:r w:rsidR="00237630" w:rsidRPr="00234BF2">
              <w:rPr>
                <w:rFonts w:ascii="ＭＳ 明朝" w:eastAsia="ＭＳ 明朝" w:hAnsi="ＭＳ 明朝" w:hint="eastAsia"/>
                <w:sz w:val="22"/>
              </w:rPr>
              <w:t>〕</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A26FDF" w:rsidRPr="00234BF2" w:rsidTr="009B29B7">
        <w:trPr>
          <w:trHeight w:val="600"/>
        </w:trPr>
        <w:tc>
          <w:tcPr>
            <w:tcW w:w="1843" w:type="dxa"/>
            <w:gridSpan w:val="3"/>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配線</w:t>
            </w:r>
          </w:p>
        </w:tc>
        <w:tc>
          <w:tcPr>
            <w:tcW w:w="5670" w:type="dxa"/>
            <w:gridSpan w:val="2"/>
            <w:hideMark/>
          </w:tcPr>
          <w:p w:rsidR="00234BF2" w:rsidRPr="00234BF2" w:rsidRDefault="00B32B50" w:rsidP="00234BF2">
            <w:pPr>
              <w:rPr>
                <w:rFonts w:ascii="ＭＳ 明朝" w:eastAsia="ＭＳ 明朝" w:hAnsi="ＭＳ 明朝"/>
                <w:sz w:val="22"/>
              </w:rPr>
            </w:pPr>
            <w:r>
              <w:rPr>
                <w:rFonts w:ascii="ＭＳ 明朝" w:eastAsia="ＭＳ 明朝" w:hAnsi="ＭＳ 明朝" w:hint="eastAsia"/>
                <w:sz w:val="22"/>
              </w:rPr>
              <w:t>電線</w:t>
            </w:r>
            <w:r w:rsidR="00234BF2" w:rsidRPr="00234BF2">
              <w:rPr>
                <w:rFonts w:ascii="ＭＳ 明朝" w:eastAsia="ＭＳ 明朝" w:hAnsi="ＭＳ 明朝" w:hint="eastAsia"/>
                <w:sz w:val="22"/>
              </w:rPr>
              <w:t>引出し口は、金属管又は金属製可とう電線管を容易に接続できるものであるか</w:t>
            </w:r>
          </w:p>
        </w:tc>
        <w:tc>
          <w:tcPr>
            <w:tcW w:w="2410" w:type="dxa"/>
            <w:noWrap/>
            <w:hideMark/>
          </w:tcPr>
          <w:p w:rsidR="00234BF2" w:rsidRPr="00234BF2" w:rsidRDefault="00EA3301" w:rsidP="00EA3301">
            <w:pPr>
              <w:rPr>
                <w:rFonts w:ascii="ＭＳ 明朝" w:eastAsia="ＭＳ 明朝" w:hAnsi="ＭＳ 明朝"/>
                <w:sz w:val="22"/>
              </w:rPr>
            </w:pPr>
            <w:r>
              <w:rPr>
                <w:rFonts w:ascii="ＭＳ 明朝" w:eastAsia="ＭＳ 明朝" w:hAnsi="ＭＳ 明朝" w:hint="eastAsia"/>
                <w:sz w:val="22"/>
              </w:rPr>
              <w:t xml:space="preserve">接続〔可 </w:t>
            </w:r>
            <w:r w:rsidR="00234BF2" w:rsidRPr="00234BF2">
              <w:rPr>
                <w:rFonts w:ascii="ＭＳ 明朝" w:eastAsia="ＭＳ 明朝" w:hAnsi="ＭＳ 明朝" w:hint="eastAsia"/>
                <w:sz w:val="22"/>
              </w:rPr>
              <w:t>・</w:t>
            </w:r>
            <w:r>
              <w:rPr>
                <w:rFonts w:ascii="ＭＳ 明朝" w:eastAsia="ＭＳ 明朝" w:hAnsi="ＭＳ 明朝" w:hint="eastAsia"/>
                <w:sz w:val="22"/>
              </w:rPr>
              <w:t xml:space="preserve"> </w:t>
            </w:r>
            <w:r w:rsidR="00234BF2" w:rsidRPr="00234BF2">
              <w:rPr>
                <w:rFonts w:ascii="ＭＳ 明朝" w:eastAsia="ＭＳ 明朝" w:hAnsi="ＭＳ 明朝" w:hint="eastAsia"/>
                <w:sz w:val="22"/>
              </w:rPr>
              <w:t>不可〕</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600"/>
        </w:trPr>
        <w:tc>
          <w:tcPr>
            <w:tcW w:w="581" w:type="dxa"/>
            <w:vMerge w:val="restart"/>
            <w:noWrap/>
            <w:textDirection w:val="tbRlV"/>
            <w:vAlign w:val="center"/>
            <w:hideMark/>
          </w:tcPr>
          <w:p w:rsidR="00234BF2" w:rsidRPr="00234BF2" w:rsidRDefault="00234BF2" w:rsidP="00F25028">
            <w:pPr>
              <w:jc w:val="center"/>
              <w:rPr>
                <w:rFonts w:ascii="ＭＳ 明朝" w:eastAsia="ＭＳ 明朝" w:hAnsi="ＭＳ 明朝"/>
                <w:sz w:val="22"/>
              </w:rPr>
            </w:pPr>
            <w:r w:rsidRPr="00234BF2">
              <w:rPr>
                <w:rFonts w:ascii="ＭＳ 明朝" w:eastAsia="ＭＳ 明朝" w:hAnsi="ＭＳ 明朝" w:hint="eastAsia"/>
                <w:sz w:val="22"/>
              </w:rPr>
              <w:t>換</w:t>
            </w:r>
            <w:r w:rsidR="00F25028">
              <w:rPr>
                <w:rFonts w:ascii="ＭＳ 明朝" w:eastAsia="ＭＳ 明朝" w:hAnsi="ＭＳ 明朝" w:hint="eastAsia"/>
                <w:sz w:val="22"/>
              </w:rPr>
              <w:t xml:space="preserve">　</w:t>
            </w:r>
            <w:r w:rsidRPr="00234BF2">
              <w:rPr>
                <w:rFonts w:ascii="ＭＳ 明朝" w:eastAsia="ＭＳ 明朝" w:hAnsi="ＭＳ 明朝" w:hint="eastAsia"/>
                <w:sz w:val="22"/>
              </w:rPr>
              <w:t>気</w:t>
            </w:r>
            <w:r w:rsidR="00F25028">
              <w:rPr>
                <w:rFonts w:ascii="ＭＳ 明朝" w:eastAsia="ＭＳ 明朝" w:hAnsi="ＭＳ 明朝" w:hint="eastAsia"/>
                <w:sz w:val="22"/>
              </w:rPr>
              <w:t xml:space="preserve">　</w:t>
            </w:r>
            <w:r w:rsidRPr="00234BF2">
              <w:rPr>
                <w:rFonts w:ascii="ＭＳ 明朝" w:eastAsia="ＭＳ 明朝" w:hAnsi="ＭＳ 明朝" w:hint="eastAsia"/>
                <w:sz w:val="22"/>
              </w:rPr>
              <w:t>装　置</w:t>
            </w: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全般</w:t>
            </w:r>
          </w:p>
        </w:tc>
        <w:tc>
          <w:tcPr>
            <w:tcW w:w="5670" w:type="dxa"/>
            <w:gridSpan w:val="2"/>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外箱の内部が著しく高温にならないよう空気の流通が十分に行えるものであるか</w:t>
            </w:r>
          </w:p>
        </w:tc>
        <w:tc>
          <w:tcPr>
            <w:tcW w:w="2410" w:type="dxa"/>
            <w:noWrap/>
            <w:hideMark/>
          </w:tcPr>
          <w:p w:rsidR="00234BF2" w:rsidRPr="00234BF2" w:rsidRDefault="00EA3301" w:rsidP="00EA3301">
            <w:pPr>
              <w:rPr>
                <w:rFonts w:ascii="ＭＳ 明朝" w:eastAsia="ＭＳ 明朝" w:hAnsi="ＭＳ 明朝"/>
                <w:sz w:val="22"/>
              </w:rPr>
            </w:pPr>
            <w:r>
              <w:rPr>
                <w:rFonts w:ascii="ＭＳ 明朝" w:eastAsia="ＭＳ 明朝" w:hAnsi="ＭＳ 明朝" w:hint="eastAsia"/>
                <w:sz w:val="22"/>
              </w:rPr>
              <w:t>流通〔</w:t>
            </w:r>
            <w:r w:rsidR="00234BF2" w:rsidRPr="00234BF2">
              <w:rPr>
                <w:rFonts w:ascii="ＭＳ 明朝" w:eastAsia="ＭＳ 明朝" w:hAnsi="ＭＳ 明朝" w:hint="eastAsia"/>
                <w:sz w:val="22"/>
              </w:rPr>
              <w:t>可</w:t>
            </w:r>
            <w:r>
              <w:rPr>
                <w:rFonts w:ascii="ＭＳ 明朝" w:eastAsia="ＭＳ 明朝" w:hAnsi="ＭＳ 明朝" w:hint="eastAsia"/>
                <w:sz w:val="22"/>
              </w:rPr>
              <w:t xml:space="preserve"> </w:t>
            </w:r>
            <w:r w:rsidR="00234BF2" w:rsidRPr="00234BF2">
              <w:rPr>
                <w:rFonts w:ascii="ＭＳ 明朝" w:eastAsia="ＭＳ 明朝" w:hAnsi="ＭＳ 明朝" w:hint="eastAsia"/>
                <w:sz w:val="22"/>
              </w:rPr>
              <w:t>・</w:t>
            </w:r>
            <w:r>
              <w:rPr>
                <w:rFonts w:ascii="ＭＳ 明朝" w:eastAsia="ＭＳ 明朝" w:hAnsi="ＭＳ 明朝" w:hint="eastAsia"/>
                <w:sz w:val="22"/>
              </w:rPr>
              <w:t xml:space="preserve"> </w:t>
            </w:r>
            <w:r w:rsidR="00234BF2" w:rsidRPr="00234BF2">
              <w:rPr>
                <w:rFonts w:ascii="ＭＳ 明朝" w:eastAsia="ＭＳ 明朝" w:hAnsi="ＭＳ 明朝" w:hint="eastAsia"/>
                <w:sz w:val="22"/>
              </w:rPr>
              <w:t>不可〕</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開口部</w:t>
            </w:r>
          </w:p>
        </w:tc>
        <w:tc>
          <w:tcPr>
            <w:tcW w:w="5670" w:type="dxa"/>
            <w:gridSpan w:val="2"/>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自然換気口の開口部の面積の合計は、外箱の1の面につき1/3以下であるか</w:t>
            </w:r>
          </w:p>
        </w:tc>
        <w:tc>
          <w:tcPr>
            <w:tcW w:w="2410"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開口部面積〔</w:t>
            </w:r>
            <w:r w:rsidR="0032117D">
              <w:rPr>
                <w:rFonts w:ascii="ＭＳ 明朝" w:eastAsia="ＭＳ 明朝" w:hAnsi="ＭＳ 明朝" w:hint="eastAsia"/>
                <w:sz w:val="22"/>
              </w:rPr>
              <w:t xml:space="preserve">　</w:t>
            </w:r>
            <w:r w:rsidRPr="00234BF2">
              <w:rPr>
                <w:rFonts w:ascii="ＭＳ 明朝" w:eastAsia="ＭＳ 明朝" w:hAnsi="ＭＳ 明朝" w:hint="eastAsia"/>
                <w:sz w:val="22"/>
              </w:rPr>
              <w:t xml:space="preserve">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機械式</w:t>
            </w:r>
          </w:p>
        </w:tc>
        <w:tc>
          <w:tcPr>
            <w:tcW w:w="5670" w:type="dxa"/>
            <w:gridSpan w:val="2"/>
            <w:noWrap/>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自然換気口不足の場合は、機械式換気設備が設置されているか</w:t>
            </w:r>
          </w:p>
        </w:tc>
        <w:tc>
          <w:tcPr>
            <w:tcW w:w="2410"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機械式設備〔有</w:t>
            </w:r>
            <w:bookmarkStart w:id="0" w:name="_GoBack"/>
            <w:bookmarkEnd w:id="0"/>
            <w:r w:rsidRPr="00234BF2">
              <w:rPr>
                <w:rFonts w:ascii="ＭＳ 明朝" w:eastAsia="ＭＳ 明朝" w:hAnsi="ＭＳ 明朝" w:hint="eastAsia"/>
                <w:sz w:val="22"/>
              </w:rPr>
              <w:t xml:space="preserve"> ・ 無〕</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B75509" w:rsidRPr="00234BF2" w:rsidTr="009B29B7">
        <w:trPr>
          <w:trHeight w:val="600"/>
        </w:trPr>
        <w:tc>
          <w:tcPr>
            <w:tcW w:w="581" w:type="dxa"/>
            <w:vMerge/>
            <w:hideMark/>
          </w:tcPr>
          <w:p w:rsidR="00234BF2" w:rsidRPr="00234BF2" w:rsidRDefault="00234BF2">
            <w:pPr>
              <w:rPr>
                <w:rFonts w:ascii="ＭＳ 明朝" w:eastAsia="ＭＳ 明朝" w:hAnsi="ＭＳ 明朝"/>
                <w:sz w:val="22"/>
              </w:rPr>
            </w:pPr>
          </w:p>
        </w:tc>
        <w:tc>
          <w:tcPr>
            <w:tcW w:w="1262" w:type="dxa"/>
            <w:gridSpan w:val="2"/>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換気口</w:t>
            </w:r>
          </w:p>
        </w:tc>
        <w:tc>
          <w:tcPr>
            <w:tcW w:w="5670" w:type="dxa"/>
            <w:gridSpan w:val="2"/>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換気口には金網、金属製ガラリ又は防火ダンパー等が設けられているか</w:t>
            </w:r>
          </w:p>
        </w:tc>
        <w:tc>
          <w:tcPr>
            <w:tcW w:w="2410" w:type="dxa"/>
            <w:noWrap/>
            <w:hideMark/>
          </w:tcPr>
          <w:p w:rsidR="00234BF2" w:rsidRPr="00234BF2" w:rsidRDefault="00A26FDF" w:rsidP="00A26FDF">
            <w:pPr>
              <w:rPr>
                <w:rFonts w:ascii="ＭＳ 明朝" w:eastAsia="ＭＳ 明朝" w:hAnsi="ＭＳ 明朝"/>
                <w:sz w:val="22"/>
              </w:rPr>
            </w:pPr>
            <w:r>
              <w:rPr>
                <w:rFonts w:ascii="ＭＳ 明朝" w:eastAsia="ＭＳ 明朝" w:hAnsi="ＭＳ 明朝" w:hint="eastAsia"/>
                <w:sz w:val="22"/>
              </w:rPr>
              <w:t>設置〔</w:t>
            </w:r>
            <w:r w:rsidR="00234BF2" w:rsidRPr="00234BF2">
              <w:rPr>
                <w:rFonts w:ascii="ＭＳ 明朝" w:eastAsia="ＭＳ 明朝" w:hAnsi="ＭＳ 明朝" w:hint="eastAsia"/>
                <w:sz w:val="22"/>
              </w:rPr>
              <w:t xml:space="preserve">　　　　　　〕</w:t>
            </w:r>
          </w:p>
        </w:tc>
        <w:tc>
          <w:tcPr>
            <w:tcW w:w="709" w:type="dxa"/>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 xml:space="preserve">　</w:t>
            </w:r>
          </w:p>
        </w:tc>
      </w:tr>
      <w:tr w:rsidR="00234BF2" w:rsidRPr="00234BF2" w:rsidTr="009B29B7">
        <w:trPr>
          <w:trHeight w:val="531"/>
        </w:trPr>
        <w:tc>
          <w:tcPr>
            <w:tcW w:w="1843" w:type="dxa"/>
            <w:gridSpan w:val="3"/>
            <w:tcBorders>
              <w:bottom w:val="single" w:sz="4" w:space="0" w:color="auto"/>
            </w:tcBorders>
            <w:noWrap/>
            <w:vAlign w:val="center"/>
            <w:hideMark/>
          </w:tcPr>
          <w:p w:rsidR="00234BF2" w:rsidRPr="00234BF2" w:rsidRDefault="00234BF2" w:rsidP="009B29B7">
            <w:pPr>
              <w:jc w:val="center"/>
              <w:rPr>
                <w:rFonts w:ascii="ＭＳ 明朝" w:eastAsia="ＭＳ 明朝" w:hAnsi="ＭＳ 明朝"/>
                <w:sz w:val="22"/>
              </w:rPr>
            </w:pPr>
            <w:r w:rsidRPr="00234BF2">
              <w:rPr>
                <w:rFonts w:ascii="ＭＳ 明朝" w:eastAsia="ＭＳ 明朝" w:hAnsi="ＭＳ 明朝" w:hint="eastAsia"/>
                <w:sz w:val="22"/>
              </w:rPr>
              <w:t>記入者</w:t>
            </w:r>
          </w:p>
        </w:tc>
        <w:tc>
          <w:tcPr>
            <w:tcW w:w="8789" w:type="dxa"/>
            <w:gridSpan w:val="4"/>
            <w:tcBorders>
              <w:bottom w:val="single" w:sz="4" w:space="0" w:color="auto"/>
            </w:tcBorders>
            <w:noWrap/>
            <w:vAlign w:val="center"/>
            <w:hideMark/>
          </w:tcPr>
          <w:p w:rsidR="00234BF2" w:rsidRPr="00234BF2" w:rsidRDefault="00234BF2" w:rsidP="00234BF2">
            <w:pPr>
              <w:rPr>
                <w:rFonts w:ascii="ＭＳ 明朝" w:eastAsia="ＭＳ 明朝" w:hAnsi="ＭＳ 明朝"/>
                <w:sz w:val="22"/>
              </w:rPr>
            </w:pPr>
            <w:r w:rsidRPr="00234BF2">
              <w:rPr>
                <w:rFonts w:ascii="ＭＳ 明朝" w:eastAsia="ＭＳ 明朝" w:hAnsi="ＭＳ 明朝" w:hint="eastAsia"/>
                <w:sz w:val="22"/>
              </w:rPr>
              <w:t>会社名：　　　　　　　　　　　　　　　氏名：</w:t>
            </w:r>
          </w:p>
        </w:tc>
      </w:tr>
      <w:tr w:rsidR="00A26FDF" w:rsidRPr="00234BF2" w:rsidTr="00817558">
        <w:trPr>
          <w:trHeight w:val="356"/>
        </w:trPr>
        <w:tc>
          <w:tcPr>
            <w:tcW w:w="9923" w:type="dxa"/>
            <w:gridSpan w:val="6"/>
            <w:tcBorders>
              <w:left w:val="nil"/>
              <w:bottom w:val="nil"/>
              <w:right w:val="nil"/>
            </w:tcBorders>
            <w:noWrap/>
            <w:hideMark/>
          </w:tcPr>
          <w:p w:rsidR="00234BF2" w:rsidRPr="00234BF2" w:rsidRDefault="00234BF2">
            <w:pPr>
              <w:rPr>
                <w:rFonts w:ascii="ＭＳ 明朝" w:eastAsia="ＭＳ 明朝" w:hAnsi="ＭＳ 明朝"/>
                <w:sz w:val="22"/>
              </w:rPr>
            </w:pPr>
            <w:r w:rsidRPr="00234BF2">
              <w:rPr>
                <w:rFonts w:ascii="ＭＳ 明朝" w:eastAsia="ＭＳ 明朝" w:hAnsi="ＭＳ 明朝" w:hint="eastAsia"/>
                <w:sz w:val="22"/>
              </w:rPr>
              <w:t>１　「申請機器」欄は今回申請キュービクル式変電設備についての値等を記入してください。</w:t>
            </w:r>
          </w:p>
        </w:tc>
        <w:tc>
          <w:tcPr>
            <w:tcW w:w="709" w:type="dxa"/>
            <w:tcBorders>
              <w:left w:val="nil"/>
              <w:bottom w:val="nil"/>
              <w:right w:val="nil"/>
            </w:tcBorders>
            <w:noWrap/>
            <w:hideMark/>
          </w:tcPr>
          <w:p w:rsidR="00234BF2" w:rsidRPr="00234BF2" w:rsidRDefault="00234BF2">
            <w:pPr>
              <w:rPr>
                <w:rFonts w:ascii="ＭＳ 明朝" w:eastAsia="ＭＳ 明朝" w:hAnsi="ＭＳ 明朝"/>
                <w:sz w:val="22"/>
              </w:rPr>
            </w:pPr>
          </w:p>
        </w:tc>
      </w:tr>
      <w:tr w:rsidR="00234BF2" w:rsidRPr="00234BF2" w:rsidTr="004B0A6C">
        <w:trPr>
          <w:trHeight w:val="375"/>
        </w:trPr>
        <w:tc>
          <w:tcPr>
            <w:tcW w:w="10632" w:type="dxa"/>
            <w:gridSpan w:val="7"/>
            <w:tcBorders>
              <w:top w:val="nil"/>
              <w:left w:val="nil"/>
              <w:bottom w:val="nil"/>
              <w:right w:val="nil"/>
            </w:tcBorders>
            <w:hideMark/>
          </w:tcPr>
          <w:p w:rsidR="00234BF2" w:rsidRPr="00234BF2" w:rsidRDefault="00234BF2" w:rsidP="004B0A6C">
            <w:pPr>
              <w:ind w:left="220" w:hangingChars="100" w:hanging="220"/>
              <w:rPr>
                <w:rFonts w:ascii="ＭＳ 明朝" w:eastAsia="ＭＳ 明朝" w:hAnsi="ＭＳ 明朝"/>
                <w:sz w:val="22"/>
              </w:rPr>
            </w:pPr>
            <w:r w:rsidRPr="00234BF2">
              <w:rPr>
                <w:rFonts w:ascii="ＭＳ 明朝" w:eastAsia="ＭＳ 明朝" w:hAnsi="ＭＳ 明朝" w:hint="eastAsia"/>
                <w:sz w:val="22"/>
              </w:rPr>
              <w:t>２　「適合」欄は、適合している場合は○、不適合の場合は×、非該当の場合は／を記入してください。</w:t>
            </w:r>
          </w:p>
        </w:tc>
      </w:tr>
      <w:tr w:rsidR="00234BF2" w:rsidRPr="00234BF2" w:rsidTr="00F9509E">
        <w:trPr>
          <w:trHeight w:val="422"/>
        </w:trPr>
        <w:tc>
          <w:tcPr>
            <w:tcW w:w="10632" w:type="dxa"/>
            <w:gridSpan w:val="7"/>
            <w:tcBorders>
              <w:top w:val="nil"/>
              <w:left w:val="nil"/>
              <w:bottom w:val="nil"/>
              <w:right w:val="nil"/>
            </w:tcBorders>
            <w:hideMark/>
          </w:tcPr>
          <w:p w:rsidR="00234BF2" w:rsidRPr="00234BF2" w:rsidRDefault="00234BF2" w:rsidP="00F9509E">
            <w:pPr>
              <w:ind w:left="220" w:hangingChars="100" w:hanging="220"/>
              <w:rPr>
                <w:rFonts w:ascii="ＭＳ 明朝" w:eastAsia="ＭＳ 明朝" w:hAnsi="ＭＳ 明朝"/>
                <w:sz w:val="22"/>
              </w:rPr>
            </w:pPr>
            <w:r w:rsidRPr="00234BF2">
              <w:rPr>
                <w:rFonts w:ascii="ＭＳ 明朝" w:eastAsia="ＭＳ 明朝" w:hAnsi="ＭＳ 明朝" w:hint="eastAsia"/>
                <w:sz w:val="22"/>
              </w:rPr>
              <w:t>３　内容については名古屋市火災予防条例第14条及び同指導基</w:t>
            </w:r>
            <w:r w:rsidR="00F25028">
              <w:rPr>
                <w:rFonts w:ascii="ＭＳ 明朝" w:eastAsia="ＭＳ 明朝" w:hAnsi="ＭＳ 明朝" w:hint="eastAsia"/>
                <w:sz w:val="22"/>
              </w:rPr>
              <w:t>準を参考にしていただき、不明な事項については、</w:t>
            </w:r>
            <w:r w:rsidRPr="00234BF2">
              <w:rPr>
                <w:rFonts w:ascii="ＭＳ 明朝" w:eastAsia="ＭＳ 明朝" w:hAnsi="ＭＳ 明朝" w:hint="eastAsia"/>
                <w:sz w:val="22"/>
              </w:rPr>
              <w:t>消防署予防課にお問い合わせください。</w:t>
            </w:r>
          </w:p>
        </w:tc>
      </w:tr>
    </w:tbl>
    <w:p w:rsidR="00981619" w:rsidRPr="00F9509E" w:rsidRDefault="00981619" w:rsidP="00624470">
      <w:pPr>
        <w:rPr>
          <w:rFonts w:ascii="ＭＳ 明朝" w:eastAsia="ＭＳ 明朝" w:hAnsi="ＭＳ 明朝"/>
        </w:rPr>
      </w:pPr>
    </w:p>
    <w:sectPr w:rsidR="00981619" w:rsidRPr="00F9509E" w:rsidSect="004B0A6C">
      <w:pgSz w:w="11906" w:h="16838"/>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F6" w:rsidRDefault="00B339F6" w:rsidP="00F25028">
      <w:r>
        <w:separator/>
      </w:r>
    </w:p>
  </w:endnote>
  <w:endnote w:type="continuationSeparator" w:id="0">
    <w:p w:rsidR="00B339F6" w:rsidRDefault="00B339F6" w:rsidP="00F2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F6" w:rsidRDefault="00B339F6" w:rsidP="00F25028">
      <w:r>
        <w:separator/>
      </w:r>
    </w:p>
  </w:footnote>
  <w:footnote w:type="continuationSeparator" w:id="0">
    <w:p w:rsidR="00B339F6" w:rsidRDefault="00B339F6" w:rsidP="00F2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BF2"/>
    <w:rsid w:val="000B62FB"/>
    <w:rsid w:val="00187F49"/>
    <w:rsid w:val="00234BF2"/>
    <w:rsid w:val="00236DD7"/>
    <w:rsid w:val="00237630"/>
    <w:rsid w:val="0032117D"/>
    <w:rsid w:val="004B0A6C"/>
    <w:rsid w:val="00622789"/>
    <w:rsid w:val="00624470"/>
    <w:rsid w:val="00693967"/>
    <w:rsid w:val="007C032C"/>
    <w:rsid w:val="00810699"/>
    <w:rsid w:val="00817558"/>
    <w:rsid w:val="00981619"/>
    <w:rsid w:val="009B29B7"/>
    <w:rsid w:val="009B565D"/>
    <w:rsid w:val="00A26FDF"/>
    <w:rsid w:val="00B32B50"/>
    <w:rsid w:val="00B339F6"/>
    <w:rsid w:val="00B75509"/>
    <w:rsid w:val="00CF7068"/>
    <w:rsid w:val="00DA0600"/>
    <w:rsid w:val="00EA3301"/>
    <w:rsid w:val="00F25028"/>
    <w:rsid w:val="00F6419D"/>
    <w:rsid w:val="00F9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6C689"/>
  <w15:chartTrackingRefBased/>
  <w15:docId w15:val="{FABCD871-4239-4998-93AB-A15AD2B2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028"/>
    <w:pPr>
      <w:tabs>
        <w:tab w:val="center" w:pos="4252"/>
        <w:tab w:val="right" w:pos="8504"/>
      </w:tabs>
      <w:snapToGrid w:val="0"/>
    </w:pPr>
  </w:style>
  <w:style w:type="character" w:customStyle="1" w:styleId="a5">
    <w:name w:val="ヘッダー (文字)"/>
    <w:basedOn w:val="a0"/>
    <w:link w:val="a4"/>
    <w:uiPriority w:val="99"/>
    <w:rsid w:val="00F25028"/>
  </w:style>
  <w:style w:type="paragraph" w:styleId="a6">
    <w:name w:val="footer"/>
    <w:basedOn w:val="a"/>
    <w:link w:val="a7"/>
    <w:uiPriority w:val="99"/>
    <w:unhideWhenUsed/>
    <w:rsid w:val="00F25028"/>
    <w:pPr>
      <w:tabs>
        <w:tab w:val="center" w:pos="4252"/>
        <w:tab w:val="right" w:pos="8504"/>
      </w:tabs>
      <w:snapToGrid w:val="0"/>
    </w:pPr>
  </w:style>
  <w:style w:type="character" w:customStyle="1" w:styleId="a7">
    <w:name w:val="フッター (文字)"/>
    <w:basedOn w:val="a0"/>
    <w:link w:val="a6"/>
    <w:uiPriority w:val="99"/>
    <w:rsid w:val="00F25028"/>
  </w:style>
  <w:style w:type="paragraph" w:styleId="a8">
    <w:name w:val="Balloon Text"/>
    <w:basedOn w:val="a"/>
    <w:link w:val="a9"/>
    <w:uiPriority w:val="99"/>
    <w:semiHidden/>
    <w:unhideWhenUsed/>
    <w:rsid w:val="004B0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9244">
      <w:bodyDiv w:val="1"/>
      <w:marLeft w:val="0"/>
      <w:marRight w:val="0"/>
      <w:marTop w:val="0"/>
      <w:marBottom w:val="0"/>
      <w:divBdr>
        <w:top w:val="none" w:sz="0" w:space="0" w:color="auto"/>
        <w:left w:val="none" w:sz="0" w:space="0" w:color="auto"/>
        <w:bottom w:val="none" w:sz="0" w:space="0" w:color="auto"/>
        <w:right w:val="none" w:sz="0" w:space="0" w:color="auto"/>
      </w:divBdr>
    </w:div>
    <w:div w:id="1198160305">
      <w:bodyDiv w:val="1"/>
      <w:marLeft w:val="0"/>
      <w:marRight w:val="0"/>
      <w:marTop w:val="0"/>
      <w:marBottom w:val="0"/>
      <w:divBdr>
        <w:top w:val="none" w:sz="0" w:space="0" w:color="auto"/>
        <w:left w:val="none" w:sz="0" w:space="0" w:color="auto"/>
        <w:bottom w:val="none" w:sz="0" w:space="0" w:color="auto"/>
        <w:right w:val="none" w:sz="0" w:space="0" w:color="auto"/>
      </w:divBdr>
    </w:div>
    <w:div w:id="1643078041">
      <w:bodyDiv w:val="1"/>
      <w:marLeft w:val="0"/>
      <w:marRight w:val="0"/>
      <w:marTop w:val="0"/>
      <w:marBottom w:val="0"/>
      <w:divBdr>
        <w:top w:val="none" w:sz="0" w:space="0" w:color="auto"/>
        <w:left w:val="none" w:sz="0" w:space="0" w:color="auto"/>
        <w:bottom w:val="none" w:sz="0" w:space="0" w:color="auto"/>
        <w:right w:val="none" w:sz="0" w:space="0" w:color="auto"/>
      </w:divBdr>
    </w:div>
    <w:div w:id="1982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F64F3B88.dotm</Template>
  <TotalTime>9</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孝</dc:creator>
  <cp:lastModifiedBy>植松　孝</cp:lastModifiedBy>
  <cp:revision>5</cp:revision>
  <cp:lastPrinted>2020-10-30T04:53:00Z</cp:lastPrinted>
  <dcterms:created xsi:type="dcterms:W3CDTF">2020-10-30T04:22:00Z</dcterms:created>
  <dcterms:modified xsi:type="dcterms:W3CDTF">2020-10-30T05:47:00Z</dcterms:modified>
</cp:coreProperties>
</file>