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31" w:rsidRDefault="00C42231" w:rsidP="00C42231">
      <w:pPr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名古屋市志段味古墳群</w:t>
      </w:r>
      <w:r w:rsidR="0083729D">
        <w:rPr>
          <w:rFonts w:hint="eastAsia"/>
          <w:kern w:val="0"/>
        </w:rPr>
        <w:t>歴史の里</w:t>
      </w:r>
      <w:bookmarkStart w:id="0" w:name="_GoBack"/>
      <w:bookmarkEnd w:id="0"/>
      <w:r>
        <w:rPr>
          <w:rFonts w:hint="eastAsia"/>
          <w:kern w:val="0"/>
        </w:rPr>
        <w:t>指定管理者利用料金設定計画詳細</w:t>
      </w:r>
    </w:p>
    <w:p w:rsidR="00197CDB" w:rsidRPr="00C42231" w:rsidRDefault="00197CDB" w:rsidP="00C42231">
      <w:pPr>
        <w:autoSpaceDE w:val="0"/>
        <w:autoSpaceDN w:val="0"/>
        <w:jc w:val="center"/>
        <w:rPr>
          <w:kern w:val="0"/>
        </w:rPr>
      </w:pPr>
    </w:p>
    <w:tbl>
      <w:tblPr>
        <w:tblW w:w="810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260"/>
        <w:gridCol w:w="2700"/>
        <w:gridCol w:w="2520"/>
      </w:tblGrid>
      <w:tr w:rsidR="00C42231" w:rsidRPr="00237F2F" w:rsidTr="00197CDB">
        <w:trPr>
          <w:trHeight w:val="717"/>
        </w:trPr>
        <w:tc>
          <w:tcPr>
            <w:tcW w:w="1621" w:type="dxa"/>
            <w:vMerge w:val="restart"/>
            <w:shd w:val="clear" w:color="auto" w:fill="auto"/>
            <w:vAlign w:val="center"/>
          </w:tcPr>
          <w:p w:rsidR="00C42231" w:rsidRPr="00237F2F" w:rsidRDefault="00C42231" w:rsidP="00197CDB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237F2F">
              <w:rPr>
                <w:rFonts w:hAnsi="ＭＳ 明朝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2231" w:rsidRPr="00237F2F" w:rsidRDefault="00C42231" w:rsidP="00197CDB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237F2F">
              <w:rPr>
                <w:rFonts w:hAnsi="ＭＳ 明朝" w:cs="ＭＳ 明朝" w:hint="eastAsia"/>
                <w:kern w:val="0"/>
                <w:szCs w:val="21"/>
              </w:rPr>
              <w:t>利用料金の基準額</w:t>
            </w:r>
          </w:p>
        </w:tc>
        <w:tc>
          <w:tcPr>
            <w:tcW w:w="2700" w:type="dxa"/>
            <w:vMerge w:val="restart"/>
            <w:vAlign w:val="center"/>
          </w:tcPr>
          <w:p w:rsidR="00197CDB" w:rsidRDefault="00C42231" w:rsidP="00197CDB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変更する理由</w:t>
            </w:r>
          </w:p>
          <w:p w:rsidR="00C42231" w:rsidRDefault="00C42231" w:rsidP="00197CDB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及び実施期間</w:t>
            </w:r>
          </w:p>
        </w:tc>
        <w:tc>
          <w:tcPr>
            <w:tcW w:w="2520" w:type="dxa"/>
            <w:vMerge w:val="restart"/>
            <w:vAlign w:val="center"/>
          </w:tcPr>
          <w:p w:rsidR="00C42231" w:rsidRDefault="00C42231" w:rsidP="00197CDB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提案による利用者へのサービス内容</w:t>
            </w:r>
          </w:p>
        </w:tc>
      </w:tr>
      <w:tr w:rsidR="00C42231" w:rsidRPr="00237F2F" w:rsidTr="00197CDB">
        <w:trPr>
          <w:trHeight w:val="697"/>
        </w:trPr>
        <w:tc>
          <w:tcPr>
            <w:tcW w:w="1621" w:type="dxa"/>
            <w:vMerge/>
            <w:shd w:val="clear" w:color="auto" w:fill="auto"/>
          </w:tcPr>
          <w:p w:rsidR="00C42231" w:rsidRPr="00237F2F" w:rsidRDefault="00C42231" w:rsidP="004533DB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231" w:rsidRPr="00237F2F" w:rsidRDefault="00C42231" w:rsidP="00197CDB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提案利用料金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C42231" w:rsidRDefault="00C42231" w:rsidP="004533DB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C42231" w:rsidRDefault="00C42231" w:rsidP="004533DB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C42231" w:rsidRPr="00237F2F" w:rsidTr="00197CDB">
        <w:trPr>
          <w:trHeight w:val="699"/>
        </w:trPr>
        <w:tc>
          <w:tcPr>
            <w:tcW w:w="1621" w:type="dxa"/>
            <w:vMerge w:val="restart"/>
            <w:shd w:val="clear" w:color="auto" w:fill="auto"/>
            <w:vAlign w:val="center"/>
          </w:tcPr>
          <w:p w:rsidR="00C42231" w:rsidRPr="00237F2F" w:rsidRDefault="00C42231" w:rsidP="00197CDB">
            <w:pPr>
              <w:autoSpaceDE w:val="0"/>
              <w:autoSpaceDN w:val="0"/>
              <w:rPr>
                <w:rFonts w:hAnsi="ＭＳ 明朝" w:cs="ＭＳ 明朝"/>
                <w:kern w:val="0"/>
                <w:szCs w:val="21"/>
              </w:rPr>
            </w:pPr>
            <w:r w:rsidRPr="00237F2F">
              <w:rPr>
                <w:rFonts w:hAnsi="ＭＳ 明朝" w:cs="ＭＳ 明朝" w:hint="eastAsia"/>
                <w:kern w:val="0"/>
                <w:szCs w:val="21"/>
              </w:rPr>
              <w:t>個人（</w:t>
            </w:r>
            <w:r w:rsidRPr="00237F2F">
              <w:rPr>
                <w:rFonts w:hAnsi="ＭＳ 明朝" w:cs="ＭＳ 明朝"/>
                <w:kern w:val="0"/>
                <w:szCs w:val="21"/>
              </w:rPr>
              <w:fldChar w:fldCharType="begin"/>
            </w:r>
            <w:r w:rsidRPr="00237F2F">
              <w:rPr>
                <w:rFonts w:hAnsi="ＭＳ 明朝" w:cs="ＭＳ 明朝"/>
                <w:kern w:val="0"/>
                <w:szCs w:val="21"/>
              </w:rPr>
              <w:instrText xml:space="preserve"> eq \o\ac(\l(1),　)</w:instrText>
            </w:r>
            <w:r w:rsidRPr="00237F2F">
              <w:rPr>
                <w:rFonts w:hAnsi="ＭＳ 明朝" w:cs="ＭＳ 明朝"/>
                <w:kern w:val="0"/>
                <w:szCs w:val="21"/>
              </w:rPr>
              <w:fldChar w:fldCharType="end"/>
            </w:r>
            <w:r w:rsidRPr="00237F2F">
              <w:rPr>
                <w:rFonts w:hAnsi="ＭＳ 明朝" w:cs="ＭＳ 明朝" w:hint="eastAsia"/>
                <w:kern w:val="0"/>
                <w:szCs w:val="21"/>
              </w:rPr>
              <w:t>人</w:t>
            </w:r>
            <w:r w:rsidRPr="00237F2F">
              <w:rPr>
                <w:rFonts w:hAnsi="ＭＳ 明朝" w:cs="ＭＳ 明朝"/>
                <w:kern w:val="0"/>
                <w:szCs w:val="21"/>
              </w:rPr>
              <w:fldChar w:fldCharType="begin"/>
            </w:r>
            <w:r w:rsidRPr="00237F2F">
              <w:rPr>
                <w:rFonts w:hAnsi="ＭＳ 明朝" w:cs="ＭＳ 明朝"/>
                <w:kern w:val="0"/>
                <w:szCs w:val="21"/>
              </w:rPr>
              <w:instrText xml:space="preserve"> eq \o\ac(\l(1),　)</w:instrText>
            </w:r>
            <w:r w:rsidRPr="00237F2F">
              <w:rPr>
                <w:rFonts w:hAnsi="ＭＳ 明朝" w:cs="ＭＳ 明朝"/>
                <w:kern w:val="0"/>
                <w:szCs w:val="21"/>
              </w:rPr>
              <w:fldChar w:fldCharType="end"/>
            </w:r>
            <w:r w:rsidRPr="00237F2F">
              <w:rPr>
                <w:rFonts w:hAnsi="ＭＳ 明朝" w:cs="ＭＳ 明朝" w:hint="eastAsia"/>
                <w:kern w:val="0"/>
                <w:szCs w:val="21"/>
              </w:rPr>
              <w:t>回につき）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2231" w:rsidRPr="00237F2F" w:rsidRDefault="00C42231" w:rsidP="00197C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200</w:t>
            </w:r>
            <w:r w:rsidRPr="00237F2F">
              <w:rPr>
                <w:rFonts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2700" w:type="dxa"/>
            <w:vMerge w:val="restart"/>
            <w:shd w:val="pct25" w:color="auto" w:fill="auto"/>
          </w:tcPr>
          <w:p w:rsidR="00C42231" w:rsidRDefault="00C42231" w:rsidP="004533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520" w:type="dxa"/>
            <w:vMerge w:val="restart"/>
            <w:shd w:val="pct25" w:color="auto" w:fill="auto"/>
          </w:tcPr>
          <w:p w:rsidR="00C42231" w:rsidRDefault="00C42231" w:rsidP="004533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C42231" w:rsidRPr="00237F2F" w:rsidTr="00197CDB">
        <w:trPr>
          <w:trHeight w:val="682"/>
        </w:trPr>
        <w:tc>
          <w:tcPr>
            <w:tcW w:w="1621" w:type="dxa"/>
            <w:vMerge/>
            <w:shd w:val="clear" w:color="auto" w:fill="auto"/>
            <w:vAlign w:val="center"/>
          </w:tcPr>
          <w:p w:rsidR="00C42231" w:rsidRPr="00237F2F" w:rsidRDefault="00C42231" w:rsidP="00197CDB">
            <w:pPr>
              <w:autoSpaceDE w:val="0"/>
              <w:autoSpaceDN w:val="0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C42231" w:rsidRDefault="00C42231" w:rsidP="00197C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C42231" w:rsidRDefault="00C42231" w:rsidP="004533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C42231" w:rsidRDefault="00C42231" w:rsidP="004533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C42231" w:rsidRPr="00237F2F" w:rsidTr="00197CDB">
        <w:trPr>
          <w:trHeight w:val="728"/>
        </w:trPr>
        <w:tc>
          <w:tcPr>
            <w:tcW w:w="1621" w:type="dxa"/>
            <w:vMerge w:val="restart"/>
            <w:shd w:val="clear" w:color="auto" w:fill="auto"/>
            <w:vAlign w:val="center"/>
          </w:tcPr>
          <w:p w:rsidR="00197CDB" w:rsidRPr="00237F2F" w:rsidRDefault="00C42231" w:rsidP="00197CDB">
            <w:pPr>
              <w:autoSpaceDE w:val="0"/>
              <w:autoSpaceDN w:val="0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/>
                <w:kern w:val="0"/>
                <w:szCs w:val="21"/>
              </w:rPr>
              <w:fldChar w:fldCharType="begin"/>
            </w:r>
            <w:r>
              <w:rPr>
                <w:rFonts w:hAnsi="ＭＳ 明朝" w:cs="ＭＳ 明朝"/>
                <w:kern w:val="0"/>
                <w:szCs w:val="21"/>
              </w:rPr>
              <w:instrText xml:space="preserve"> eq \o\ac(\l(20),　)</w:instrText>
            </w:r>
            <w:r>
              <w:rPr>
                <w:rFonts w:hAnsi="ＭＳ 明朝" w:cs="ＭＳ 明朝"/>
                <w:kern w:val="0"/>
                <w:szCs w:val="21"/>
              </w:rPr>
              <w:fldChar w:fldCharType="end"/>
            </w:r>
            <w:r w:rsidRPr="00237F2F">
              <w:rPr>
                <w:rFonts w:hAnsi="ＭＳ 明朝" w:cs="ＭＳ 明朝"/>
                <w:kern w:val="0"/>
                <w:szCs w:val="21"/>
              </w:rPr>
              <w:t>人以上の団体</w:t>
            </w:r>
            <w:r w:rsidRPr="00237F2F">
              <w:rPr>
                <w:rFonts w:hAnsi="ＭＳ 明朝" w:cs="ＭＳ 明朝" w:hint="eastAsia"/>
                <w:kern w:val="0"/>
                <w:szCs w:val="21"/>
              </w:rPr>
              <w:t>（</w:t>
            </w:r>
            <w:r w:rsidRPr="00237F2F">
              <w:rPr>
                <w:rFonts w:hAnsi="ＭＳ 明朝" w:cs="ＭＳ 明朝"/>
                <w:kern w:val="0"/>
                <w:szCs w:val="21"/>
              </w:rPr>
              <w:fldChar w:fldCharType="begin"/>
            </w:r>
            <w:r w:rsidRPr="00237F2F">
              <w:rPr>
                <w:rFonts w:hAnsi="ＭＳ 明朝" w:cs="ＭＳ 明朝"/>
                <w:kern w:val="0"/>
                <w:szCs w:val="21"/>
              </w:rPr>
              <w:instrText xml:space="preserve"> eq \o\ac(\l(1),　)</w:instrText>
            </w:r>
            <w:r w:rsidRPr="00237F2F">
              <w:rPr>
                <w:rFonts w:hAnsi="ＭＳ 明朝" w:cs="ＭＳ 明朝"/>
                <w:kern w:val="0"/>
                <w:szCs w:val="21"/>
              </w:rPr>
              <w:fldChar w:fldCharType="end"/>
            </w:r>
            <w:r w:rsidRPr="00237F2F">
              <w:rPr>
                <w:rFonts w:hAnsi="ＭＳ 明朝" w:cs="ＭＳ 明朝" w:hint="eastAsia"/>
                <w:kern w:val="0"/>
                <w:szCs w:val="21"/>
              </w:rPr>
              <w:t>人</w:t>
            </w:r>
            <w:r w:rsidRPr="00237F2F">
              <w:rPr>
                <w:rFonts w:hAnsi="ＭＳ 明朝" w:cs="ＭＳ 明朝"/>
                <w:kern w:val="0"/>
                <w:szCs w:val="21"/>
              </w:rPr>
              <w:fldChar w:fldCharType="begin"/>
            </w:r>
            <w:r w:rsidRPr="00237F2F">
              <w:rPr>
                <w:rFonts w:hAnsi="ＭＳ 明朝" w:cs="ＭＳ 明朝"/>
                <w:kern w:val="0"/>
                <w:szCs w:val="21"/>
              </w:rPr>
              <w:instrText xml:space="preserve"> eq \o\ac(\l(1),　)</w:instrText>
            </w:r>
            <w:r w:rsidRPr="00237F2F">
              <w:rPr>
                <w:rFonts w:hAnsi="ＭＳ 明朝" w:cs="ＭＳ 明朝"/>
                <w:kern w:val="0"/>
                <w:szCs w:val="21"/>
              </w:rPr>
              <w:fldChar w:fldCharType="end"/>
            </w:r>
            <w:r w:rsidR="00197CDB">
              <w:rPr>
                <w:rFonts w:hAnsi="ＭＳ 明朝" w:cs="ＭＳ 明朝" w:hint="eastAsia"/>
                <w:kern w:val="0"/>
                <w:szCs w:val="21"/>
              </w:rPr>
              <w:t>回につき</w:t>
            </w:r>
            <w:r w:rsidR="00145BF3">
              <w:rPr>
                <w:rFonts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2231" w:rsidRPr="00237F2F" w:rsidRDefault="00C42231" w:rsidP="00197C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160</w:t>
            </w:r>
            <w:r w:rsidRPr="00237F2F">
              <w:rPr>
                <w:rFonts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2700" w:type="dxa"/>
            <w:vMerge w:val="restart"/>
            <w:shd w:val="pct25" w:color="auto" w:fill="auto"/>
          </w:tcPr>
          <w:p w:rsidR="00C42231" w:rsidRDefault="00C42231" w:rsidP="004533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520" w:type="dxa"/>
            <w:vMerge w:val="restart"/>
            <w:shd w:val="pct25" w:color="auto" w:fill="auto"/>
          </w:tcPr>
          <w:p w:rsidR="00C42231" w:rsidRDefault="00C42231" w:rsidP="004533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C42231" w:rsidRPr="00237F2F" w:rsidTr="00197CDB">
        <w:trPr>
          <w:trHeight w:val="721"/>
        </w:trPr>
        <w:tc>
          <w:tcPr>
            <w:tcW w:w="1621" w:type="dxa"/>
            <w:vMerge/>
            <w:shd w:val="clear" w:color="auto" w:fill="auto"/>
            <w:vAlign w:val="center"/>
          </w:tcPr>
          <w:p w:rsidR="00C42231" w:rsidRDefault="00C42231" w:rsidP="00197CDB">
            <w:pPr>
              <w:autoSpaceDE w:val="0"/>
              <w:autoSpaceDN w:val="0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C42231" w:rsidRDefault="00C42231" w:rsidP="00197C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00" w:type="dxa"/>
            <w:vMerge/>
            <w:shd w:val="pct25" w:color="auto" w:fill="auto"/>
          </w:tcPr>
          <w:p w:rsidR="00C42231" w:rsidRDefault="00C42231" w:rsidP="004533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520" w:type="dxa"/>
            <w:vMerge/>
            <w:shd w:val="pct25" w:color="auto" w:fill="auto"/>
          </w:tcPr>
          <w:p w:rsidR="00C42231" w:rsidRDefault="00C42231" w:rsidP="004533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C42231" w:rsidRPr="00237F2F" w:rsidTr="00197CDB">
        <w:trPr>
          <w:trHeight w:val="704"/>
        </w:trPr>
        <w:tc>
          <w:tcPr>
            <w:tcW w:w="1621" w:type="dxa"/>
            <w:vMerge w:val="restart"/>
            <w:shd w:val="clear" w:color="auto" w:fill="auto"/>
            <w:vAlign w:val="center"/>
          </w:tcPr>
          <w:p w:rsidR="00C42231" w:rsidRPr="00237F2F" w:rsidRDefault="00C42231" w:rsidP="00197CDB">
            <w:pPr>
              <w:autoSpaceDE w:val="0"/>
              <w:autoSpaceDN w:val="0"/>
              <w:rPr>
                <w:rFonts w:hAnsi="ＭＳ 明朝" w:cs="ＭＳ 明朝"/>
                <w:kern w:val="0"/>
                <w:szCs w:val="21"/>
              </w:rPr>
            </w:pPr>
            <w:r w:rsidRPr="00237F2F">
              <w:rPr>
                <w:rFonts w:hAnsi="ＭＳ 明朝" w:cs="ＭＳ 明朝" w:hint="eastAsia"/>
                <w:kern w:val="0"/>
                <w:szCs w:val="21"/>
              </w:rPr>
              <w:t>定期観覧券（</w:t>
            </w:r>
            <w:r w:rsidRPr="00237F2F">
              <w:rPr>
                <w:rFonts w:hAnsi="ＭＳ 明朝" w:cs="ＭＳ 明朝"/>
                <w:kern w:val="0"/>
                <w:szCs w:val="21"/>
              </w:rPr>
              <w:fldChar w:fldCharType="begin"/>
            </w:r>
            <w:r w:rsidRPr="00237F2F">
              <w:rPr>
                <w:rFonts w:hAnsi="ＭＳ 明朝" w:cs="ＭＳ 明朝"/>
                <w:kern w:val="0"/>
                <w:szCs w:val="21"/>
              </w:rPr>
              <w:instrText xml:space="preserve"> eq \o\ac(\l(1),　)</w:instrText>
            </w:r>
            <w:r w:rsidRPr="00237F2F">
              <w:rPr>
                <w:rFonts w:hAnsi="ＭＳ 明朝" w:cs="ＭＳ 明朝"/>
                <w:kern w:val="0"/>
                <w:szCs w:val="21"/>
              </w:rPr>
              <w:fldChar w:fldCharType="end"/>
            </w:r>
            <w:r w:rsidRPr="00237F2F">
              <w:rPr>
                <w:rFonts w:hAnsi="ＭＳ 明朝" w:cs="ＭＳ 明朝" w:hint="eastAsia"/>
                <w:kern w:val="0"/>
                <w:szCs w:val="21"/>
              </w:rPr>
              <w:t>年券）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2231" w:rsidRPr="00237F2F" w:rsidRDefault="00C42231" w:rsidP="00197C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800</w:t>
            </w:r>
            <w:r w:rsidRPr="00237F2F">
              <w:rPr>
                <w:rFonts w:hAnsi="ＭＳ 明朝" w:cs="ＭＳ 明朝" w:hint="eastAsia"/>
                <w:kern w:val="0"/>
                <w:szCs w:val="21"/>
              </w:rPr>
              <w:t>円</w:t>
            </w:r>
          </w:p>
        </w:tc>
        <w:tc>
          <w:tcPr>
            <w:tcW w:w="2700" w:type="dxa"/>
            <w:vMerge w:val="restart"/>
            <w:shd w:val="pct25" w:color="auto" w:fill="auto"/>
          </w:tcPr>
          <w:p w:rsidR="00C42231" w:rsidRDefault="00C42231" w:rsidP="004533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520" w:type="dxa"/>
            <w:vMerge w:val="restart"/>
            <w:shd w:val="pct25" w:color="auto" w:fill="auto"/>
          </w:tcPr>
          <w:p w:rsidR="00C42231" w:rsidRDefault="00C42231" w:rsidP="004533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C42231" w:rsidRPr="00237F2F" w:rsidTr="00197CDB">
        <w:trPr>
          <w:trHeight w:val="704"/>
        </w:trPr>
        <w:tc>
          <w:tcPr>
            <w:tcW w:w="1621" w:type="dxa"/>
            <w:vMerge/>
            <w:shd w:val="clear" w:color="auto" w:fill="auto"/>
          </w:tcPr>
          <w:p w:rsidR="00C42231" w:rsidRPr="00237F2F" w:rsidRDefault="00C42231" w:rsidP="004533DB">
            <w:pPr>
              <w:autoSpaceDE w:val="0"/>
              <w:autoSpaceDN w:val="0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260" w:type="dxa"/>
            <w:shd w:val="pct25" w:color="auto" w:fill="auto"/>
          </w:tcPr>
          <w:p w:rsidR="00C42231" w:rsidRDefault="00C42231" w:rsidP="004533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700" w:type="dxa"/>
            <w:vMerge/>
          </w:tcPr>
          <w:p w:rsidR="00C42231" w:rsidRDefault="00C42231" w:rsidP="004533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520" w:type="dxa"/>
            <w:vMerge/>
          </w:tcPr>
          <w:p w:rsidR="00C42231" w:rsidRDefault="00C42231" w:rsidP="004533DB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:rsidR="00C42231" w:rsidRPr="00237F2F" w:rsidRDefault="00C42231" w:rsidP="00C42231">
      <w:pPr>
        <w:autoSpaceDE w:val="0"/>
        <w:autoSpaceDN w:val="0"/>
        <w:rPr>
          <w:rFonts w:hAnsi="ＭＳ 明朝" w:cs="ＭＳ 明朝"/>
          <w:kern w:val="0"/>
          <w:szCs w:val="21"/>
        </w:rPr>
      </w:pPr>
    </w:p>
    <w:p w:rsidR="003E58CE" w:rsidRDefault="00C42231">
      <w:r>
        <w:rPr>
          <w:rFonts w:hint="eastAsia"/>
        </w:rPr>
        <w:t xml:space="preserve">　※１　行・枠等は提案内容により適宜修正し、わかりやすく記入すること。</w:t>
      </w:r>
    </w:p>
    <w:p w:rsidR="00C42231" w:rsidRDefault="00C42231">
      <w:r>
        <w:rPr>
          <w:rFonts w:hint="eastAsia"/>
        </w:rPr>
        <w:t xml:space="preserve">　※２　変更する場合のみ記入することとし、変更しない場合は空欄とする</w:t>
      </w:r>
      <w:proofErr w:type="gramStart"/>
      <w:r>
        <w:rPr>
          <w:rFonts w:hint="eastAsia"/>
        </w:rPr>
        <w:t>こ</w:t>
      </w:r>
      <w:proofErr w:type="gramEnd"/>
    </w:p>
    <w:p w:rsidR="00C42231" w:rsidRPr="00C42231" w:rsidRDefault="00C42231" w:rsidP="00C42231">
      <w:pPr>
        <w:ind w:firstLineChars="300" w:firstLine="720"/>
      </w:pPr>
      <w:r>
        <w:rPr>
          <w:rFonts w:hint="eastAsia"/>
        </w:rPr>
        <w:t>と。変更しない場合は、基準額が提案額となる。</w:t>
      </w:r>
    </w:p>
    <w:sectPr w:rsidR="00C42231" w:rsidRPr="00C42231" w:rsidSect="00197CDB">
      <w:headerReference w:type="default" r:id="rId7"/>
      <w:pgSz w:w="11906" w:h="16838"/>
      <w:pgMar w:top="1985" w:right="1701" w:bottom="1701" w:left="1701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6FD" w:rsidRDefault="001156FD" w:rsidP="00C42231">
      <w:r>
        <w:separator/>
      </w:r>
    </w:p>
  </w:endnote>
  <w:endnote w:type="continuationSeparator" w:id="0">
    <w:p w:rsidR="001156FD" w:rsidRDefault="001156FD" w:rsidP="00C4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6FD" w:rsidRDefault="001156FD" w:rsidP="00C42231">
      <w:r>
        <w:separator/>
      </w:r>
    </w:p>
  </w:footnote>
  <w:footnote w:type="continuationSeparator" w:id="0">
    <w:p w:rsidR="001156FD" w:rsidRDefault="001156FD" w:rsidP="00C4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00" w:rsidRDefault="00A10900" w:rsidP="00A10900">
    <w:pPr>
      <w:pStyle w:val="a3"/>
      <w:jc w:val="right"/>
      <w:rPr>
        <w:lang w:val="ja-JP"/>
      </w:rPr>
    </w:pPr>
    <w:r>
      <w:rPr>
        <w:rFonts w:hint="eastAsia"/>
        <w:lang w:val="ja-JP"/>
      </w:rPr>
      <w:t>様式５⑬書式</w:t>
    </w:r>
  </w:p>
  <w:p w:rsidR="00C42231" w:rsidRDefault="00C422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31"/>
    <w:rsid w:val="001156FD"/>
    <w:rsid w:val="00145BF3"/>
    <w:rsid w:val="00197CDB"/>
    <w:rsid w:val="003E58CE"/>
    <w:rsid w:val="004704AE"/>
    <w:rsid w:val="0083729D"/>
    <w:rsid w:val="00A10900"/>
    <w:rsid w:val="00C42231"/>
    <w:rsid w:val="00F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F7701-DFE1-46C5-A68B-24E02727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3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23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42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23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27B5C437-931D-4D43-A42D-1BD67282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昌泰</dc:creator>
  <cp:keywords/>
  <dc:description/>
  <cp:lastModifiedBy>文化財保護室　川上</cp:lastModifiedBy>
  <cp:revision>4</cp:revision>
  <cp:lastPrinted>2018-04-09T00:16:00Z</cp:lastPrinted>
  <dcterms:created xsi:type="dcterms:W3CDTF">2018-03-25T08:10:00Z</dcterms:created>
  <dcterms:modified xsi:type="dcterms:W3CDTF">2023-05-12T07:23:00Z</dcterms:modified>
</cp:coreProperties>
</file>