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92" w:rsidRDefault="00E42054">
      <w:r>
        <w:rPr>
          <w:rFonts w:hint="eastAsia"/>
        </w:rPr>
        <w:t>第</w:t>
      </w:r>
      <w:r w:rsidR="00AD7CF2">
        <w:rPr>
          <w:rFonts w:hint="eastAsia"/>
        </w:rPr>
        <w:t>3</w:t>
      </w:r>
      <w:r>
        <w:rPr>
          <w:rFonts w:hint="eastAsia"/>
        </w:rPr>
        <w:t>号様式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"/>
        <w:gridCol w:w="2848"/>
        <w:gridCol w:w="5415"/>
      </w:tblGrid>
      <w:tr w:rsidR="00E42054" w:rsidTr="00BD29A3">
        <w:trPr>
          <w:trHeight w:val="4782"/>
        </w:trPr>
        <w:tc>
          <w:tcPr>
            <w:tcW w:w="8608" w:type="dxa"/>
            <w:gridSpan w:val="3"/>
          </w:tcPr>
          <w:p w:rsidR="00E42054" w:rsidRDefault="00E42054" w:rsidP="00E42054">
            <w:pPr>
              <w:jc w:val="center"/>
            </w:pPr>
            <w:r>
              <w:rPr>
                <w:rFonts w:hint="eastAsia"/>
              </w:rPr>
              <w:t>放課後児童健全育成事業</w:t>
            </w:r>
            <w:r w:rsidR="00AD7CF2">
              <w:rPr>
                <w:rFonts w:hint="eastAsia"/>
              </w:rPr>
              <w:t>廃止</w:t>
            </w:r>
            <w:r w:rsidR="00BD29A3">
              <w:rPr>
                <w:rFonts w:hint="eastAsia"/>
              </w:rPr>
              <w:t>（</w:t>
            </w:r>
            <w:r w:rsidR="00B371C3">
              <w:rPr>
                <w:rFonts w:hint="eastAsia"/>
              </w:rPr>
              <w:t>休止</w:t>
            </w:r>
            <w:r w:rsidR="00BD29A3">
              <w:rPr>
                <w:rFonts w:hint="eastAsia"/>
              </w:rPr>
              <w:t>）</w:t>
            </w:r>
            <w:r>
              <w:rPr>
                <w:rFonts w:hint="eastAsia"/>
              </w:rPr>
              <w:t>届</w:t>
            </w:r>
          </w:p>
          <w:p w:rsidR="00E42054" w:rsidRDefault="00E42054" w:rsidP="00BD29A3">
            <w:pPr>
              <w:spacing w:line="320" w:lineRule="exact"/>
            </w:pPr>
          </w:p>
          <w:p w:rsidR="00E42054" w:rsidRDefault="00E42054" w:rsidP="00BD29A3">
            <w:pPr>
              <w:spacing w:line="320" w:lineRule="exact"/>
              <w:ind w:rightChars="57" w:right="14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42054" w:rsidRDefault="00E42054" w:rsidP="00BD29A3">
            <w:pPr>
              <w:spacing w:line="320" w:lineRule="exact"/>
            </w:pPr>
          </w:p>
          <w:p w:rsidR="00E42054" w:rsidRDefault="00E42054" w:rsidP="00BD29A3">
            <w:pPr>
              <w:spacing w:line="320" w:lineRule="exact"/>
            </w:pPr>
            <w:r>
              <w:rPr>
                <w:rFonts w:hint="eastAsia"/>
              </w:rPr>
              <w:t>（宛先）名古屋市長</w:t>
            </w:r>
          </w:p>
          <w:p w:rsidR="00E42054" w:rsidRDefault="00E42054" w:rsidP="00BD29A3">
            <w:pPr>
              <w:spacing w:line="320" w:lineRule="exact"/>
            </w:pPr>
          </w:p>
          <w:p w:rsidR="00E42054" w:rsidRDefault="00E42054" w:rsidP="00BD29A3">
            <w:pPr>
              <w:ind w:firstLineChars="1682" w:firstLine="4138"/>
            </w:pPr>
            <w:r>
              <w:rPr>
                <w:rFonts w:hint="eastAsia"/>
              </w:rPr>
              <w:t>住　所</w:t>
            </w:r>
          </w:p>
          <w:p w:rsidR="00E42054" w:rsidRDefault="00E42054" w:rsidP="00BD29A3">
            <w:pPr>
              <w:ind w:firstLineChars="1682" w:firstLine="4138"/>
            </w:pPr>
            <w:r>
              <w:rPr>
                <w:rFonts w:hint="eastAsia"/>
              </w:rPr>
              <w:t>名　称</w:t>
            </w:r>
          </w:p>
          <w:p w:rsidR="00E42054" w:rsidRDefault="00E42054" w:rsidP="00BD29A3">
            <w:pPr>
              <w:ind w:firstLineChars="1682" w:firstLine="4138"/>
            </w:pPr>
            <w:r>
              <w:rPr>
                <w:rFonts w:hint="eastAsia"/>
              </w:rPr>
              <w:t xml:space="preserve">代表者　　　　　　　　</w:t>
            </w:r>
            <w:r w:rsidR="00BD29A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㊞</w:t>
            </w:r>
          </w:p>
          <w:p w:rsidR="00E42054" w:rsidRDefault="00E42054" w:rsidP="00BD29A3">
            <w:pPr>
              <w:spacing w:line="320" w:lineRule="exact"/>
            </w:pPr>
          </w:p>
          <w:p w:rsidR="00E42054" w:rsidRPr="00E42054" w:rsidRDefault="00BD29A3" w:rsidP="00BD29A3">
            <w:pPr>
              <w:spacing w:line="320" w:lineRule="exact"/>
              <w:ind w:firstLineChars="400" w:firstLine="984"/>
            </w:pPr>
            <w:r>
              <w:rPr>
                <w:rFonts w:hint="eastAsia"/>
              </w:rPr>
              <w:t>年　　月　　日に事業開始の届出を行った事業について、次のとおり廃止（休止）するので、児童福祉法第34条の8第4項及び児童福祉法施行規則第36条の32の3の規定に基づき届け出ます。</w:t>
            </w:r>
          </w:p>
        </w:tc>
      </w:tr>
      <w:tr w:rsidR="00E42054" w:rsidTr="00BD29A3">
        <w:trPr>
          <w:trHeight w:val="839"/>
        </w:trPr>
        <w:tc>
          <w:tcPr>
            <w:tcW w:w="3193" w:type="dxa"/>
            <w:gridSpan w:val="2"/>
            <w:vAlign w:val="center"/>
          </w:tcPr>
          <w:p w:rsidR="00E42054" w:rsidRDefault="00BD29A3" w:rsidP="00E44232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415" w:type="dxa"/>
            <w:vAlign w:val="center"/>
          </w:tcPr>
          <w:p w:rsidR="00E42054" w:rsidRDefault="00E42054" w:rsidP="00E42054"/>
        </w:tc>
      </w:tr>
      <w:tr w:rsidR="00E42054" w:rsidTr="00BD29A3">
        <w:trPr>
          <w:trHeight w:val="839"/>
        </w:trPr>
        <w:tc>
          <w:tcPr>
            <w:tcW w:w="3193" w:type="dxa"/>
            <w:gridSpan w:val="2"/>
            <w:vAlign w:val="center"/>
          </w:tcPr>
          <w:p w:rsidR="00E42054" w:rsidRDefault="00BD29A3" w:rsidP="00E44232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415" w:type="dxa"/>
            <w:vAlign w:val="center"/>
          </w:tcPr>
          <w:p w:rsidR="00E42054" w:rsidRDefault="00E42054" w:rsidP="00E42054"/>
        </w:tc>
      </w:tr>
      <w:tr w:rsidR="00E42054" w:rsidTr="00BD29A3">
        <w:trPr>
          <w:trHeight w:val="839"/>
        </w:trPr>
        <w:tc>
          <w:tcPr>
            <w:tcW w:w="3193" w:type="dxa"/>
            <w:gridSpan w:val="2"/>
            <w:vAlign w:val="center"/>
          </w:tcPr>
          <w:p w:rsidR="000C6B14" w:rsidRDefault="00BD29A3" w:rsidP="00BD29A3">
            <w:pPr>
              <w:jc w:val="distribute"/>
            </w:pPr>
            <w:r>
              <w:rPr>
                <w:rFonts w:hint="eastAsia"/>
              </w:rPr>
              <w:t>代表者の氏名及び住所</w:t>
            </w:r>
          </w:p>
        </w:tc>
        <w:tc>
          <w:tcPr>
            <w:tcW w:w="5415" w:type="dxa"/>
            <w:vAlign w:val="center"/>
          </w:tcPr>
          <w:p w:rsidR="00E42054" w:rsidRDefault="00E42054" w:rsidP="00E42054"/>
        </w:tc>
      </w:tr>
      <w:tr w:rsidR="00BD29A3" w:rsidTr="000A5FFA">
        <w:trPr>
          <w:trHeight w:val="839"/>
        </w:trPr>
        <w:tc>
          <w:tcPr>
            <w:tcW w:w="3193" w:type="dxa"/>
            <w:gridSpan w:val="2"/>
            <w:tcBorders>
              <w:bottom w:val="nil"/>
            </w:tcBorders>
            <w:vAlign w:val="center"/>
          </w:tcPr>
          <w:p w:rsidR="00BD29A3" w:rsidRDefault="003B00A5" w:rsidP="00BD29A3">
            <w:pPr>
              <w:spacing w:line="320" w:lineRule="exact"/>
              <w:jc w:val="distribute"/>
            </w:pPr>
            <w:r>
              <w:rPr>
                <w:rFonts w:hint="eastAsia"/>
              </w:rPr>
              <w:t>事業廃止又は休止の</w:t>
            </w:r>
          </w:p>
          <w:p w:rsidR="003B00A5" w:rsidRDefault="003B00A5" w:rsidP="003B00A5">
            <w:pPr>
              <w:spacing w:line="320" w:lineRule="exac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415" w:type="dxa"/>
            <w:tcBorders>
              <w:bottom w:val="dashed" w:sz="4" w:space="0" w:color="auto"/>
            </w:tcBorders>
            <w:vAlign w:val="center"/>
          </w:tcPr>
          <w:p w:rsidR="00BD29A3" w:rsidRPr="00E44232" w:rsidRDefault="00BD29A3" w:rsidP="00E42054"/>
        </w:tc>
      </w:tr>
      <w:tr w:rsidR="00BD29A3" w:rsidTr="00BD29A3">
        <w:trPr>
          <w:trHeight w:val="839"/>
        </w:trPr>
        <w:tc>
          <w:tcPr>
            <w:tcW w:w="345" w:type="dxa"/>
            <w:tcBorders>
              <w:top w:val="nil"/>
              <w:right w:val="dashed" w:sz="4" w:space="0" w:color="auto"/>
            </w:tcBorders>
            <w:vAlign w:val="center"/>
          </w:tcPr>
          <w:p w:rsidR="00BD29A3" w:rsidRDefault="00BD29A3" w:rsidP="00BD29A3">
            <w:pPr>
              <w:jc w:val="distribute"/>
            </w:pPr>
          </w:p>
        </w:tc>
        <w:tc>
          <w:tcPr>
            <w:tcW w:w="284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D29A3" w:rsidRDefault="003B00A5" w:rsidP="003B00A5">
            <w:pPr>
              <w:spacing w:line="320" w:lineRule="exact"/>
              <w:jc w:val="distribute"/>
            </w:pPr>
            <w:r>
              <w:rPr>
                <w:rFonts w:hint="eastAsia"/>
              </w:rPr>
              <w:t>休止予定期間</w:t>
            </w:r>
          </w:p>
          <w:p w:rsidR="003B00A5" w:rsidRDefault="003B00A5" w:rsidP="003B00A5">
            <w:pPr>
              <w:spacing w:line="320" w:lineRule="exact"/>
              <w:jc w:val="distribute"/>
            </w:pPr>
            <w:r>
              <w:rPr>
                <w:rFonts w:hint="eastAsia"/>
              </w:rPr>
              <w:t>(該当する場合のみ)</w:t>
            </w:r>
          </w:p>
        </w:tc>
        <w:tc>
          <w:tcPr>
            <w:tcW w:w="5415" w:type="dxa"/>
            <w:tcBorders>
              <w:top w:val="dashed" w:sz="4" w:space="0" w:color="auto"/>
            </w:tcBorders>
            <w:vAlign w:val="center"/>
          </w:tcPr>
          <w:p w:rsidR="00BD29A3" w:rsidRPr="00E44232" w:rsidRDefault="00BD29A3" w:rsidP="00E42054"/>
        </w:tc>
      </w:tr>
      <w:tr w:rsidR="00E42054" w:rsidRPr="003B00A5" w:rsidTr="003B00A5">
        <w:trPr>
          <w:trHeight w:val="1976"/>
        </w:trPr>
        <w:tc>
          <w:tcPr>
            <w:tcW w:w="3193" w:type="dxa"/>
            <w:gridSpan w:val="2"/>
            <w:vAlign w:val="center"/>
          </w:tcPr>
          <w:p w:rsidR="00E42054" w:rsidRDefault="003B00A5" w:rsidP="004972C0">
            <w:pPr>
              <w:spacing w:line="32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廃止又は休止の理由</w:t>
            </w:r>
          </w:p>
          <w:p w:rsidR="003B00A5" w:rsidRPr="003B00A5" w:rsidRDefault="003B00A5" w:rsidP="004972C0">
            <w:pPr>
              <w:spacing w:line="32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（具体的に）</w:t>
            </w:r>
          </w:p>
        </w:tc>
        <w:tc>
          <w:tcPr>
            <w:tcW w:w="5415" w:type="dxa"/>
            <w:vAlign w:val="center"/>
          </w:tcPr>
          <w:p w:rsidR="00E42054" w:rsidRPr="003B00A5" w:rsidRDefault="00E42054" w:rsidP="003B00A5">
            <w:pPr>
              <w:spacing w:line="320" w:lineRule="exact"/>
              <w:rPr>
                <w:szCs w:val="24"/>
              </w:rPr>
            </w:pPr>
          </w:p>
        </w:tc>
      </w:tr>
      <w:tr w:rsidR="00E42054" w:rsidRPr="003B00A5" w:rsidTr="003B00A5">
        <w:trPr>
          <w:trHeight w:val="1976"/>
        </w:trPr>
        <w:tc>
          <w:tcPr>
            <w:tcW w:w="3193" w:type="dxa"/>
            <w:gridSpan w:val="2"/>
            <w:vAlign w:val="center"/>
          </w:tcPr>
          <w:p w:rsidR="00E42054" w:rsidRDefault="003B00A5" w:rsidP="004972C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現に便宜を受けている</w:t>
            </w:r>
          </w:p>
          <w:p w:rsidR="003B00A5" w:rsidRDefault="003B00A5" w:rsidP="004972C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児童に対する措置</w:t>
            </w:r>
          </w:p>
          <w:p w:rsidR="003B00A5" w:rsidRPr="003B00A5" w:rsidRDefault="003B00A5" w:rsidP="004972C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（具体的に）</w:t>
            </w:r>
          </w:p>
        </w:tc>
        <w:tc>
          <w:tcPr>
            <w:tcW w:w="5415" w:type="dxa"/>
            <w:vAlign w:val="center"/>
          </w:tcPr>
          <w:p w:rsidR="00441EE1" w:rsidRPr="003B00A5" w:rsidRDefault="00441EE1" w:rsidP="003B00A5">
            <w:pPr>
              <w:spacing w:line="320" w:lineRule="exact"/>
              <w:rPr>
                <w:szCs w:val="24"/>
              </w:rPr>
            </w:pPr>
          </w:p>
        </w:tc>
      </w:tr>
    </w:tbl>
    <w:p w:rsidR="00E42054" w:rsidRDefault="00865472">
      <w:r>
        <w:rPr>
          <w:rFonts w:hint="eastAsia"/>
        </w:rPr>
        <w:t>備考　様式の大きさは、日本産業</w:t>
      </w:r>
      <w:bookmarkStart w:id="0" w:name="_GoBack"/>
      <w:bookmarkEnd w:id="0"/>
      <w:r w:rsidR="00E42054">
        <w:rPr>
          <w:rFonts w:hint="eastAsia"/>
        </w:rPr>
        <w:t>規格</w:t>
      </w:r>
      <w:r w:rsidR="00E42054" w:rsidRPr="00E42054">
        <w:rPr>
          <w:rFonts w:hint="eastAsia"/>
          <w:kern w:val="0"/>
          <w:fitText w:val="246" w:id="826446848"/>
        </w:rPr>
        <w:t>A4</w:t>
      </w:r>
      <w:r w:rsidR="00E42054">
        <w:rPr>
          <w:rFonts w:hint="eastAsia"/>
        </w:rPr>
        <w:t>とする。</w:t>
      </w:r>
    </w:p>
    <w:sectPr w:rsidR="00E42054" w:rsidSect="00464F92">
      <w:pgSz w:w="11906" w:h="16838" w:code="9"/>
      <w:pgMar w:top="1418" w:right="1474" w:bottom="1361" w:left="1814" w:header="851" w:footer="992" w:gutter="0"/>
      <w:cols w:space="425"/>
      <w:docGrid w:type="linesAndChars" w:linePitch="457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rawingGridHorizontalSpacing w:val="123"/>
  <w:drawingGridVerticalSpacing w:val="45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92"/>
    <w:rsid w:val="0008342E"/>
    <w:rsid w:val="000C6B14"/>
    <w:rsid w:val="00366334"/>
    <w:rsid w:val="003B00A5"/>
    <w:rsid w:val="00441EE1"/>
    <w:rsid w:val="00464F92"/>
    <w:rsid w:val="004972C0"/>
    <w:rsid w:val="00695D11"/>
    <w:rsid w:val="00865472"/>
    <w:rsid w:val="00946D0F"/>
    <w:rsid w:val="00A9552C"/>
    <w:rsid w:val="00AD7CF2"/>
    <w:rsid w:val="00B371C3"/>
    <w:rsid w:val="00BD29A3"/>
    <w:rsid w:val="00E42054"/>
    <w:rsid w:val="00E4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2051C"/>
  <w15:chartTrackingRefBased/>
  <w15:docId w15:val="{936CBC25-F447-49BD-AE4D-BFC135C4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6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