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F43" w:rsidRPr="003D6783" w:rsidRDefault="003D6783" w:rsidP="003D6783">
      <w:pPr>
        <w:jc w:val="center"/>
        <w:rPr>
          <w:b/>
          <w:sz w:val="28"/>
        </w:rPr>
      </w:pPr>
      <w:r w:rsidRPr="003D6783">
        <w:rPr>
          <w:rFonts w:hint="eastAsia"/>
          <w:b/>
          <w:sz w:val="28"/>
        </w:rPr>
        <w:t>工事監理状況</w:t>
      </w:r>
      <w:r w:rsidR="00330D55">
        <w:rPr>
          <w:rFonts w:hint="eastAsia"/>
          <w:b/>
          <w:sz w:val="28"/>
        </w:rPr>
        <w:t>報告書</w:t>
      </w:r>
      <w:r w:rsidRPr="003D6783">
        <w:rPr>
          <w:rFonts w:hint="eastAsia"/>
          <w:b/>
          <w:sz w:val="28"/>
        </w:rPr>
        <w:t>（第四面別紙）</w:t>
      </w:r>
    </w:p>
    <w:p w:rsidR="003D6783" w:rsidRDefault="003D6783" w:rsidP="003D6783">
      <w:pPr>
        <w:rPr>
          <w:rFonts w:asciiTheme="minorEastAsia" w:hAnsiTheme="minorEastAsia"/>
          <w:b/>
          <w:sz w:val="24"/>
        </w:rPr>
      </w:pPr>
    </w:p>
    <w:p w:rsidR="007969E3" w:rsidRPr="003D6783" w:rsidRDefault="00410EEB" w:rsidP="00410EEB">
      <w:pPr>
        <w:jc w:val="center"/>
        <w:rPr>
          <w:rFonts w:asciiTheme="minorEastAsia" w:hAnsiTheme="minorEastAsia"/>
          <w:b/>
          <w:sz w:val="22"/>
        </w:rPr>
      </w:pPr>
      <w:r>
        <w:rPr>
          <w:rFonts w:asciiTheme="minorEastAsia" w:hAnsiTheme="minorEastAsia" w:hint="eastAsia"/>
          <w:b/>
          <w:sz w:val="22"/>
        </w:rPr>
        <w:t xml:space="preserve">　</w:t>
      </w:r>
      <w:r w:rsidR="003D6783" w:rsidRPr="003D6783">
        <w:rPr>
          <w:rFonts w:asciiTheme="minorEastAsia" w:hAnsiTheme="minorEastAsia" w:hint="eastAsia"/>
          <w:b/>
          <w:sz w:val="22"/>
        </w:rPr>
        <w:t xml:space="preserve">区（確認番号：　　</w:t>
      </w:r>
      <w:r w:rsidR="007969E3" w:rsidRPr="003D6783">
        <w:rPr>
          <w:rFonts w:asciiTheme="minorEastAsia" w:hAnsiTheme="minorEastAsia" w:hint="eastAsia"/>
          <w:b/>
          <w:sz w:val="22"/>
        </w:rPr>
        <w:t>－　　　、物件名：　　　　　　　　　　　　　　　　　）</w:t>
      </w:r>
    </w:p>
    <w:p w:rsidR="007F4A06" w:rsidRPr="003D6783" w:rsidRDefault="007F4A06" w:rsidP="005F7538">
      <w:pPr>
        <w:rPr>
          <w:rFonts w:asciiTheme="minorEastAsia" w:hAnsiTheme="minorEastAsia"/>
        </w:rPr>
      </w:pPr>
    </w:p>
    <w:p w:rsidR="003D6783" w:rsidRDefault="00ED1E6C" w:rsidP="00ED1E6C">
      <w:pPr>
        <w:rPr>
          <w:rFonts w:asciiTheme="minorEastAsia" w:hAnsiTheme="minorEastAsia"/>
        </w:rPr>
      </w:pPr>
      <w:r w:rsidRPr="003D6783">
        <w:rPr>
          <w:rFonts w:asciiTheme="minorEastAsia" w:hAnsiTheme="minorEastAsia" w:hint="eastAsia"/>
        </w:rPr>
        <w:t xml:space="preserve">　　　　　　　　　　　　　　　　　　　　　　</w:t>
      </w:r>
    </w:p>
    <w:p w:rsidR="00ED1E6C" w:rsidRPr="003D6783" w:rsidRDefault="003D6783" w:rsidP="003D6783">
      <w:pPr>
        <w:ind w:firstLineChars="2200" w:firstLine="4620"/>
        <w:rPr>
          <w:rFonts w:asciiTheme="minorEastAsia" w:hAnsiTheme="minorEastAsia"/>
        </w:rPr>
      </w:pPr>
      <w:r w:rsidRPr="003D6783">
        <w:rPr>
          <w:rFonts w:asciiTheme="minorEastAsia" w:hAnsiTheme="minorEastAsia" w:hint="eastAsia"/>
        </w:rPr>
        <w:t>工事監理</w:t>
      </w:r>
      <w:r w:rsidR="00ED1E6C" w:rsidRPr="003D6783">
        <w:rPr>
          <w:rFonts w:asciiTheme="minorEastAsia" w:hAnsiTheme="minorEastAsia" w:hint="eastAsia"/>
        </w:rPr>
        <w:t>者</w:t>
      </w:r>
    </w:p>
    <w:p w:rsidR="00ED1E6C" w:rsidRPr="003D6783" w:rsidRDefault="00ED1E6C" w:rsidP="00ED1E6C">
      <w:pPr>
        <w:ind w:firstLineChars="2200" w:firstLine="4620"/>
        <w:rPr>
          <w:rFonts w:asciiTheme="minorEastAsia" w:hAnsiTheme="minorEastAsia"/>
        </w:rPr>
      </w:pPr>
      <w:r w:rsidRPr="003D6783">
        <w:rPr>
          <w:rFonts w:asciiTheme="minorEastAsia" w:hAnsiTheme="minorEastAsia" w:hint="eastAsia"/>
          <w:noProof/>
        </w:rPr>
        <mc:AlternateContent>
          <mc:Choice Requires="wps">
            <w:drawing>
              <wp:anchor distT="0" distB="0" distL="114300" distR="114300" simplePos="0" relativeHeight="251669504" behindDoc="0" locked="0" layoutInCell="1" allowOverlap="1" wp14:anchorId="74E965C2" wp14:editId="38F1B13F">
                <wp:simplePos x="0" y="0"/>
                <wp:positionH relativeFrom="margin">
                  <wp:align>right</wp:align>
                </wp:positionH>
                <wp:positionV relativeFrom="paragraph">
                  <wp:posOffset>8890</wp:posOffset>
                </wp:positionV>
                <wp:extent cx="2807970" cy="0"/>
                <wp:effectExtent l="0" t="0" r="30480" b="19050"/>
                <wp:wrapNone/>
                <wp:docPr id="1" name="直線コネクタ 1"/>
                <wp:cNvGraphicFramePr/>
                <a:graphic xmlns:a="http://schemas.openxmlformats.org/drawingml/2006/main">
                  <a:graphicData uri="http://schemas.microsoft.com/office/word/2010/wordprocessingShape">
                    <wps:wsp>
                      <wps:cNvCnPr/>
                      <wps:spPr>
                        <a:xfrm>
                          <a:off x="0" y="0"/>
                          <a:ext cx="280797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4C0D91" id="直線コネクタ 1" o:spid="_x0000_s1026" style="position:absolute;left:0;text-align:lef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69.9pt,.7pt" to="39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" strokecolor="windowText" strokeweight=".5pt">
                <v:stroke joinstyle="miter"/>
                <w10:wrap anchorx="margin"/>
              </v:line>
            </w:pict>
          </mc:Fallback>
        </mc:AlternateContent>
      </w:r>
      <w:r w:rsidRPr="003D6783">
        <w:rPr>
          <w:rFonts w:asciiTheme="minorEastAsia" w:hAnsiTheme="minorEastAsia" w:hint="eastAsia"/>
        </w:rPr>
        <w:t>事務所名</w:t>
      </w:r>
    </w:p>
    <w:p w:rsidR="00ED1E6C" w:rsidRPr="003D6783" w:rsidRDefault="00ED1E6C" w:rsidP="00ED1E6C">
      <w:pPr>
        <w:ind w:firstLineChars="2200" w:firstLine="4620"/>
        <w:rPr>
          <w:rFonts w:asciiTheme="minorEastAsia" w:hAnsiTheme="minorEastAsia"/>
        </w:rPr>
      </w:pPr>
      <w:r w:rsidRPr="003D6783">
        <w:rPr>
          <w:rFonts w:asciiTheme="minorEastAsia" w:hAnsiTheme="minorEastAsia" w:hint="eastAsia"/>
          <w:noProof/>
        </w:rPr>
        <mc:AlternateContent>
          <mc:Choice Requires="wps">
            <w:drawing>
              <wp:anchor distT="0" distB="0" distL="114300" distR="114300" simplePos="0" relativeHeight="251668480" behindDoc="0" locked="0" layoutInCell="1" allowOverlap="1" wp14:anchorId="797250C0" wp14:editId="3190D534">
                <wp:simplePos x="0" y="0"/>
                <wp:positionH relativeFrom="margin">
                  <wp:align>right</wp:align>
                </wp:positionH>
                <wp:positionV relativeFrom="paragraph">
                  <wp:posOffset>18415</wp:posOffset>
                </wp:positionV>
                <wp:extent cx="2807970" cy="0"/>
                <wp:effectExtent l="0" t="0" r="30480" b="19050"/>
                <wp:wrapNone/>
                <wp:docPr id="6" name="直線コネクタ 6"/>
                <wp:cNvGraphicFramePr/>
                <a:graphic xmlns:a="http://schemas.openxmlformats.org/drawingml/2006/main">
                  <a:graphicData uri="http://schemas.microsoft.com/office/word/2010/wordprocessingShape">
                    <wps:wsp>
                      <wps:cNvCnPr/>
                      <wps:spPr>
                        <a:xfrm>
                          <a:off x="0" y="0"/>
                          <a:ext cx="280797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574FCF" id="直線コネクタ 6" o:spid="_x0000_s1026" style="position:absolute;left:0;text-align:lef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69.9pt,1.45pt" to="39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" strokecolor="windowText" strokeweight=".5pt">
                <v:stroke joinstyle="miter"/>
                <w10:wrap anchorx="margin"/>
              </v:line>
            </w:pict>
          </mc:Fallback>
        </mc:AlternateContent>
      </w:r>
      <w:r w:rsidRPr="003D6783">
        <w:rPr>
          <w:rFonts w:asciiTheme="minorEastAsia" w:hAnsiTheme="minorEastAsia" w:hint="eastAsia"/>
        </w:rPr>
        <w:t>電話番号</w:t>
      </w:r>
    </w:p>
    <w:p w:rsidR="00ED1E6C" w:rsidRPr="003D6783" w:rsidRDefault="00ED1E6C" w:rsidP="005F7538">
      <w:pPr>
        <w:rPr>
          <w:rFonts w:asciiTheme="minorEastAsia" w:hAnsiTheme="minorEastAsia"/>
        </w:rPr>
      </w:pPr>
      <w:r w:rsidRPr="003D6783">
        <w:rPr>
          <w:rFonts w:asciiTheme="minorEastAsia" w:hAnsiTheme="minorEastAsia" w:hint="eastAsia"/>
          <w:noProof/>
        </w:rPr>
        <mc:AlternateContent>
          <mc:Choice Requires="wps">
            <w:drawing>
              <wp:anchor distT="0" distB="0" distL="114300" distR="114300" simplePos="0" relativeHeight="251667456" behindDoc="0" locked="0" layoutInCell="1" allowOverlap="1" wp14:anchorId="1C5004AF" wp14:editId="44D06A6B">
                <wp:simplePos x="0" y="0"/>
                <wp:positionH relativeFrom="margin">
                  <wp:posOffset>2901950</wp:posOffset>
                </wp:positionH>
                <wp:positionV relativeFrom="paragraph">
                  <wp:posOffset>13970</wp:posOffset>
                </wp:positionV>
                <wp:extent cx="2807970" cy="0"/>
                <wp:effectExtent l="0" t="0" r="30480" b="19050"/>
                <wp:wrapNone/>
                <wp:docPr id="7" name="直線コネクタ 7"/>
                <wp:cNvGraphicFramePr/>
                <a:graphic xmlns:a="http://schemas.openxmlformats.org/drawingml/2006/main">
                  <a:graphicData uri="http://schemas.microsoft.com/office/word/2010/wordprocessingShape">
                    <wps:wsp>
                      <wps:cNvCnPr/>
                      <wps:spPr>
                        <a:xfrm>
                          <a:off x="0" y="0"/>
                          <a:ext cx="28079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6C4786" id="直線コネクタ 7"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8.5pt,1.1pt" to="449.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" strokecolor="black [3213]" strokeweight=".5pt">
                <v:stroke joinstyle="miter"/>
                <w10:wrap anchorx="margin"/>
              </v:line>
            </w:pict>
          </mc:Fallback>
        </mc:AlternateContent>
      </w:r>
      <w:r w:rsidRPr="003D6783">
        <w:rPr>
          <w:rFonts w:asciiTheme="minorEastAsia" w:hAnsiTheme="minorEastAsia" w:hint="eastAsia"/>
        </w:rPr>
        <w:t xml:space="preserve">　　　　　　　　　　　　　　　　　　　　　　　　　　　　　　　　　</w:t>
      </w:r>
    </w:p>
    <w:p w:rsidR="007969E3" w:rsidRPr="003D6783" w:rsidRDefault="007969E3" w:rsidP="005F7538">
      <w:pPr>
        <w:rPr>
          <w:rFonts w:asciiTheme="minorEastAsia" w:hAnsiTheme="minorEastAsia"/>
        </w:rPr>
      </w:pPr>
    </w:p>
    <w:p w:rsidR="00055E5A" w:rsidRPr="003D6783" w:rsidRDefault="00055E5A" w:rsidP="00F5638A">
      <w:pPr>
        <w:pStyle w:val="a9"/>
        <w:numPr>
          <w:ilvl w:val="0"/>
          <w:numId w:val="2"/>
        </w:numPr>
        <w:ind w:leftChars="0"/>
        <w:rPr>
          <w:rFonts w:asciiTheme="minorEastAsia" w:hAnsiTheme="minorEastAsia"/>
        </w:rPr>
      </w:pPr>
      <w:r w:rsidRPr="003D6783">
        <w:rPr>
          <w:rFonts w:asciiTheme="minorEastAsia" w:hAnsiTheme="minorEastAsia" w:cs="ＭＳ明朝" w:hint="eastAsia"/>
          <w:kern w:val="0"/>
          <w:szCs w:val="24"/>
        </w:rPr>
        <w:t>基礎ぐい工事に係る設計図書及び施工計画の内容を把握し、整合していることを確認しました</w:t>
      </w:r>
    </w:p>
    <w:p w:rsidR="007F4A06" w:rsidRPr="003D6783" w:rsidRDefault="007F4A06" w:rsidP="00055E5A">
      <w:pPr>
        <w:pStyle w:val="a9"/>
        <w:ind w:leftChars="0" w:left="360"/>
        <w:rPr>
          <w:rFonts w:asciiTheme="minorEastAsia" w:hAnsiTheme="minorEastAsia"/>
        </w:rPr>
      </w:pPr>
    </w:p>
    <w:p w:rsidR="003D6783" w:rsidRPr="003D6783" w:rsidRDefault="003D6783" w:rsidP="00055E5A">
      <w:pPr>
        <w:pStyle w:val="a9"/>
        <w:ind w:leftChars="0" w:left="360"/>
        <w:rPr>
          <w:rFonts w:asciiTheme="minorEastAsia" w:hAnsiTheme="minorEastAsia"/>
        </w:rPr>
      </w:pPr>
    </w:p>
    <w:p w:rsidR="00055E5A" w:rsidRPr="003D6783" w:rsidRDefault="00055E5A" w:rsidP="00055E5A">
      <w:pPr>
        <w:pStyle w:val="a9"/>
        <w:numPr>
          <w:ilvl w:val="0"/>
          <w:numId w:val="2"/>
        </w:numPr>
        <w:ind w:leftChars="0"/>
        <w:rPr>
          <w:rFonts w:asciiTheme="minorEastAsia" w:hAnsiTheme="minorEastAsia"/>
        </w:rPr>
      </w:pPr>
      <w:r w:rsidRPr="003D6783">
        <w:rPr>
          <w:rFonts w:asciiTheme="minorEastAsia" w:hAnsiTheme="minorEastAsia" w:cs="ＭＳ明朝" w:hint="eastAsia"/>
          <w:kern w:val="0"/>
          <w:szCs w:val="24"/>
        </w:rPr>
        <w:t>くいの支持層への到達等の技術的判断方法等が基礎ぐい工事に係る施工計画に適切に定められていることを確認しました</w:t>
      </w:r>
    </w:p>
    <w:p w:rsidR="007F4A06" w:rsidRPr="003D6783" w:rsidRDefault="007F4A06" w:rsidP="007F4A06">
      <w:pPr>
        <w:pStyle w:val="a9"/>
        <w:ind w:leftChars="0" w:left="360"/>
        <w:rPr>
          <w:rFonts w:asciiTheme="minorEastAsia" w:hAnsiTheme="minorEastAsia"/>
        </w:rPr>
      </w:pPr>
    </w:p>
    <w:p w:rsidR="003D6783" w:rsidRPr="003D6783" w:rsidRDefault="003D6783" w:rsidP="007F4A06">
      <w:pPr>
        <w:pStyle w:val="a9"/>
        <w:ind w:leftChars="0" w:left="360"/>
        <w:rPr>
          <w:rFonts w:asciiTheme="minorEastAsia" w:hAnsiTheme="minorEastAsia"/>
        </w:rPr>
      </w:pPr>
    </w:p>
    <w:p w:rsidR="00055E5A" w:rsidRPr="003D6783" w:rsidRDefault="00055E5A" w:rsidP="00CB7F6E">
      <w:pPr>
        <w:pStyle w:val="a9"/>
        <w:numPr>
          <w:ilvl w:val="0"/>
          <w:numId w:val="2"/>
        </w:numPr>
        <w:ind w:leftChars="0"/>
        <w:rPr>
          <w:rFonts w:asciiTheme="minorEastAsia" w:hAnsiTheme="minorEastAsia" w:cs="ＭＳ明朝"/>
          <w:kern w:val="0"/>
          <w:szCs w:val="24"/>
        </w:rPr>
      </w:pPr>
      <w:r w:rsidRPr="003D6783">
        <w:rPr>
          <w:rFonts w:asciiTheme="minorEastAsia" w:hAnsiTheme="minorEastAsia" w:cs="ＭＳ明朝" w:hint="eastAsia"/>
          <w:kern w:val="0"/>
          <w:szCs w:val="24"/>
        </w:rPr>
        <w:t>基礎ぐい工事に係る設計図書及び施工計画の内容を踏まえ、工事監理方針を決定しました</w:t>
      </w:r>
    </w:p>
    <w:p w:rsidR="007F4A06" w:rsidRPr="003D6783" w:rsidRDefault="007F4A06" w:rsidP="007F4A06">
      <w:pPr>
        <w:pStyle w:val="a9"/>
        <w:rPr>
          <w:rFonts w:asciiTheme="minorEastAsia" w:hAnsiTheme="minorEastAsia" w:cs="ＭＳ明朝"/>
          <w:kern w:val="0"/>
          <w:szCs w:val="24"/>
        </w:rPr>
      </w:pPr>
    </w:p>
    <w:p w:rsidR="003D6783" w:rsidRPr="003D6783" w:rsidRDefault="003D6783" w:rsidP="007F4A06">
      <w:pPr>
        <w:pStyle w:val="a9"/>
        <w:rPr>
          <w:rFonts w:asciiTheme="minorEastAsia" w:hAnsiTheme="minorEastAsia" w:cs="ＭＳ明朝"/>
          <w:kern w:val="0"/>
          <w:szCs w:val="24"/>
        </w:rPr>
      </w:pPr>
    </w:p>
    <w:p w:rsidR="007F4A06" w:rsidRPr="003D6783" w:rsidRDefault="007F4A06" w:rsidP="00CB7F6E">
      <w:pPr>
        <w:pStyle w:val="a9"/>
        <w:numPr>
          <w:ilvl w:val="0"/>
          <w:numId w:val="2"/>
        </w:numPr>
        <w:ind w:leftChars="0"/>
        <w:rPr>
          <w:rFonts w:asciiTheme="minorEastAsia" w:hAnsiTheme="minorEastAsia" w:cs="ＭＳ明朝"/>
          <w:kern w:val="0"/>
          <w:szCs w:val="24"/>
        </w:rPr>
      </w:pPr>
      <w:r w:rsidRPr="003D6783">
        <w:rPr>
          <w:rFonts w:asciiTheme="minorEastAsia" w:hAnsiTheme="minorEastAsia" w:cs="ＭＳ明朝" w:hint="eastAsia"/>
          <w:kern w:val="0"/>
          <w:szCs w:val="24"/>
        </w:rPr>
        <w:t>試験ぐいの施工に立ち会って確認を行いました</w:t>
      </w:r>
    </w:p>
    <w:p w:rsidR="007F4A06" w:rsidRPr="003D6783" w:rsidRDefault="00F23643" w:rsidP="00F23643">
      <w:pPr>
        <w:ind w:left="360" w:firstLineChars="100" w:firstLine="210"/>
        <w:rPr>
          <w:rFonts w:asciiTheme="minorEastAsia" w:hAnsiTheme="minorEastAsia" w:cs="ＭＳ明朝"/>
          <w:kern w:val="0"/>
          <w:szCs w:val="24"/>
        </w:rPr>
      </w:pPr>
      <w:r w:rsidRPr="003D6783">
        <w:rPr>
          <w:rFonts w:asciiTheme="minorEastAsia" w:hAnsiTheme="minorEastAsia" w:cs="ＭＳ明朝" w:hint="eastAsia"/>
          <w:kern w:val="0"/>
          <w:szCs w:val="24"/>
        </w:rPr>
        <w:t>□</w:t>
      </w:r>
      <w:r w:rsidR="007969E3" w:rsidRPr="003D6783">
        <w:rPr>
          <w:rFonts w:asciiTheme="minorEastAsia" w:hAnsiTheme="minorEastAsia" w:cs="ＭＳ明朝" w:hint="eastAsia"/>
          <w:kern w:val="0"/>
          <w:szCs w:val="24"/>
        </w:rPr>
        <w:t xml:space="preserve">　</w:t>
      </w:r>
      <w:r w:rsidR="007F4A06" w:rsidRPr="003D6783">
        <w:rPr>
          <w:rFonts w:asciiTheme="minorEastAsia" w:hAnsiTheme="minorEastAsia" w:cs="ＭＳ明朝" w:hint="eastAsia"/>
          <w:kern w:val="0"/>
          <w:szCs w:val="24"/>
        </w:rPr>
        <w:t>YES</w:t>
      </w:r>
    </w:p>
    <w:p w:rsidR="003D6783" w:rsidRPr="003D6783" w:rsidRDefault="00F23643" w:rsidP="007969E3">
      <w:pPr>
        <w:ind w:left="360" w:firstLineChars="100" w:firstLine="210"/>
        <w:rPr>
          <w:rFonts w:asciiTheme="minorEastAsia" w:hAnsiTheme="minorEastAsia" w:cs="ＭＳ明朝"/>
          <w:kern w:val="0"/>
          <w:szCs w:val="24"/>
        </w:rPr>
      </w:pPr>
      <w:r w:rsidRPr="003D6783">
        <w:rPr>
          <w:rFonts w:asciiTheme="minorEastAsia" w:hAnsiTheme="minorEastAsia" w:cs="ＭＳ明朝" w:hint="eastAsia"/>
          <w:kern w:val="0"/>
          <w:szCs w:val="24"/>
        </w:rPr>
        <w:t>□</w:t>
      </w:r>
      <w:r w:rsidR="007969E3" w:rsidRPr="003D6783">
        <w:rPr>
          <w:rFonts w:asciiTheme="minorEastAsia" w:hAnsiTheme="minorEastAsia" w:cs="ＭＳ明朝" w:hint="eastAsia"/>
          <w:kern w:val="0"/>
          <w:szCs w:val="24"/>
        </w:rPr>
        <w:t xml:space="preserve">　</w:t>
      </w:r>
      <w:r w:rsidR="007F4A06" w:rsidRPr="003D6783">
        <w:rPr>
          <w:rFonts w:asciiTheme="minorEastAsia" w:hAnsiTheme="minorEastAsia" w:cs="ＭＳ明朝" w:hint="eastAsia"/>
          <w:kern w:val="0"/>
          <w:szCs w:val="24"/>
        </w:rPr>
        <w:t xml:space="preserve">NO　　</w:t>
      </w:r>
      <w:r w:rsidR="007969E3" w:rsidRPr="003D6783">
        <w:rPr>
          <w:rFonts w:asciiTheme="minorEastAsia" w:hAnsiTheme="minorEastAsia" w:cs="ＭＳ明朝" w:hint="eastAsia"/>
          <w:kern w:val="0"/>
          <w:szCs w:val="24"/>
        </w:rPr>
        <w:t>→</w:t>
      </w:r>
      <w:r w:rsidR="003D6783" w:rsidRPr="003D6783">
        <w:rPr>
          <w:rFonts w:asciiTheme="minorEastAsia" w:hAnsiTheme="minorEastAsia" w:cs="ＭＳ明朝" w:hint="eastAsia"/>
          <w:kern w:val="0"/>
          <w:szCs w:val="24"/>
        </w:rPr>
        <w:t>確認方法</w:t>
      </w:r>
    </w:p>
    <w:p w:rsidR="003D6783" w:rsidRPr="003D6783" w:rsidRDefault="003D6783" w:rsidP="003D6783">
      <w:pPr>
        <w:ind w:firstLineChars="800" w:firstLine="1680"/>
        <w:rPr>
          <w:rFonts w:asciiTheme="minorEastAsia" w:hAnsiTheme="minorEastAsia"/>
        </w:rPr>
      </w:pPr>
      <w:r w:rsidRPr="003D6783">
        <w:rPr>
          <w:rFonts w:asciiTheme="minorEastAsia" w:hAnsiTheme="minorEastAsia" w:hint="eastAsia"/>
        </w:rPr>
        <w:t>□　報告書で確認し</w:t>
      </w:r>
      <w:r w:rsidR="00330D55">
        <w:rPr>
          <w:rFonts w:asciiTheme="minorEastAsia" w:hAnsiTheme="minorEastAsia" w:hint="eastAsia"/>
        </w:rPr>
        <w:t>まし</w:t>
      </w:r>
      <w:r w:rsidRPr="003D6783">
        <w:rPr>
          <w:rFonts w:asciiTheme="minorEastAsia" w:hAnsiTheme="minorEastAsia" w:hint="eastAsia"/>
        </w:rPr>
        <w:t>た</w:t>
      </w:r>
    </w:p>
    <w:p w:rsidR="003D6783" w:rsidRPr="003D6783" w:rsidRDefault="003D6783" w:rsidP="003D6783">
      <w:pPr>
        <w:ind w:firstLineChars="800" w:firstLine="1680"/>
        <w:rPr>
          <w:rFonts w:asciiTheme="minorEastAsia" w:hAnsiTheme="minorEastAsia"/>
        </w:rPr>
      </w:pPr>
      <w:r w:rsidRPr="003D6783">
        <w:rPr>
          <w:rFonts w:asciiTheme="minorEastAsia" w:hAnsiTheme="minorEastAsia" w:hint="eastAsia"/>
        </w:rPr>
        <w:t xml:space="preserve">□　</w:t>
      </w:r>
      <w:r w:rsidRPr="003D6783">
        <w:rPr>
          <w:rFonts w:asciiTheme="minorEastAsia" w:hAnsiTheme="minorEastAsia" w:cs="ＭＳ明朝" w:hint="eastAsia"/>
          <w:kern w:val="0"/>
          <w:szCs w:val="24"/>
        </w:rPr>
        <w:t>担当者が立ち会ったことを確認し</w:t>
      </w:r>
      <w:r w:rsidR="00974AAF">
        <w:rPr>
          <w:rFonts w:asciiTheme="minorEastAsia" w:hAnsiTheme="minorEastAsia" w:cs="ＭＳ明朝" w:hint="eastAsia"/>
          <w:kern w:val="0"/>
          <w:szCs w:val="24"/>
        </w:rPr>
        <w:t>まし</w:t>
      </w:r>
      <w:r w:rsidRPr="003D6783">
        <w:rPr>
          <w:rFonts w:asciiTheme="minorEastAsia" w:hAnsiTheme="minorEastAsia" w:cs="ＭＳ明朝" w:hint="eastAsia"/>
          <w:kern w:val="0"/>
          <w:szCs w:val="24"/>
        </w:rPr>
        <w:t>た</w:t>
      </w:r>
    </w:p>
    <w:p w:rsidR="007F4A06" w:rsidRPr="003D6783" w:rsidRDefault="007F4A06" w:rsidP="007969E3">
      <w:pPr>
        <w:rPr>
          <w:rFonts w:asciiTheme="minorEastAsia" w:hAnsiTheme="minorEastAsia" w:cs="ＭＳ明朝"/>
          <w:kern w:val="0"/>
          <w:szCs w:val="24"/>
        </w:rPr>
      </w:pPr>
    </w:p>
    <w:p w:rsidR="003D6783" w:rsidRPr="003D6783" w:rsidRDefault="003D6783" w:rsidP="007969E3">
      <w:pPr>
        <w:rPr>
          <w:rFonts w:asciiTheme="minorEastAsia" w:hAnsiTheme="minorEastAsia" w:cs="ＭＳ明朝"/>
          <w:kern w:val="0"/>
          <w:szCs w:val="24"/>
        </w:rPr>
      </w:pPr>
      <w:bookmarkStart w:id="0" w:name="_GoBack"/>
      <w:bookmarkEnd w:id="0"/>
    </w:p>
    <w:p w:rsidR="007F4A06" w:rsidRPr="003D6783" w:rsidRDefault="007F4A06" w:rsidP="00CB7F6E">
      <w:pPr>
        <w:pStyle w:val="a9"/>
        <w:numPr>
          <w:ilvl w:val="0"/>
          <w:numId w:val="2"/>
        </w:numPr>
        <w:ind w:leftChars="0"/>
        <w:rPr>
          <w:rFonts w:asciiTheme="minorEastAsia" w:hAnsiTheme="minorEastAsia" w:cs="ＭＳ明朝"/>
          <w:kern w:val="0"/>
          <w:szCs w:val="24"/>
        </w:rPr>
      </w:pPr>
      <w:r w:rsidRPr="003D6783">
        <w:rPr>
          <w:rFonts w:asciiTheme="minorEastAsia" w:hAnsiTheme="minorEastAsia" w:cs="ＭＳ明朝" w:hint="eastAsia"/>
          <w:kern w:val="0"/>
          <w:szCs w:val="24"/>
        </w:rPr>
        <w:t>本ぐいの施工に関して確認を行いました</w:t>
      </w:r>
    </w:p>
    <w:p w:rsidR="007969E3" w:rsidRPr="003D6783" w:rsidRDefault="007969E3" w:rsidP="007969E3">
      <w:pPr>
        <w:ind w:firstLineChars="200" w:firstLine="420"/>
        <w:rPr>
          <w:rFonts w:asciiTheme="minorEastAsia" w:hAnsiTheme="minorEastAsia" w:cs="ＭＳ明朝"/>
          <w:kern w:val="0"/>
          <w:szCs w:val="24"/>
        </w:rPr>
      </w:pPr>
      <w:r w:rsidRPr="003D6783">
        <w:rPr>
          <w:rFonts w:asciiTheme="minorEastAsia" w:hAnsiTheme="minorEastAsia" w:cs="ＭＳ明朝" w:hint="eastAsia"/>
          <w:kern w:val="0"/>
          <w:szCs w:val="24"/>
        </w:rPr>
        <w:t>→確認方法</w:t>
      </w:r>
    </w:p>
    <w:p w:rsidR="00055E5A" w:rsidRPr="003D6783" w:rsidRDefault="007F4A06" w:rsidP="007F4A06">
      <w:pPr>
        <w:ind w:left="360" w:firstLineChars="100" w:firstLine="210"/>
        <w:rPr>
          <w:rFonts w:asciiTheme="minorEastAsia" w:hAnsiTheme="minorEastAsia"/>
        </w:rPr>
      </w:pPr>
      <w:r w:rsidRPr="003D6783">
        <w:rPr>
          <w:rFonts w:asciiTheme="minorEastAsia" w:hAnsiTheme="minorEastAsia" w:hint="eastAsia"/>
        </w:rPr>
        <w:t>□</w:t>
      </w:r>
      <w:r w:rsidR="007969E3" w:rsidRPr="003D6783">
        <w:rPr>
          <w:rFonts w:asciiTheme="minorEastAsia" w:hAnsiTheme="minorEastAsia" w:hint="eastAsia"/>
        </w:rPr>
        <w:t xml:space="preserve">　</w:t>
      </w:r>
      <w:r w:rsidR="00974AAF">
        <w:rPr>
          <w:rFonts w:asciiTheme="minorEastAsia" w:hAnsiTheme="minorEastAsia" w:cs="ＭＳ明朝" w:hint="eastAsia"/>
          <w:kern w:val="0"/>
          <w:szCs w:val="24"/>
        </w:rPr>
        <w:t>施工に立ち会って確認を行いました</w:t>
      </w:r>
    </w:p>
    <w:p w:rsidR="007F4A06" w:rsidRPr="003D6783" w:rsidRDefault="007F4A06" w:rsidP="007F4A06">
      <w:pPr>
        <w:ind w:left="360" w:firstLineChars="100" w:firstLine="210"/>
        <w:rPr>
          <w:rFonts w:asciiTheme="minorEastAsia" w:hAnsiTheme="minorEastAsia"/>
        </w:rPr>
      </w:pPr>
      <w:r w:rsidRPr="003D6783">
        <w:rPr>
          <w:rFonts w:asciiTheme="minorEastAsia" w:hAnsiTheme="minorEastAsia" w:hint="eastAsia"/>
        </w:rPr>
        <w:t>□</w:t>
      </w:r>
      <w:r w:rsidR="007969E3" w:rsidRPr="003D6783">
        <w:rPr>
          <w:rFonts w:asciiTheme="minorEastAsia" w:hAnsiTheme="minorEastAsia" w:hint="eastAsia"/>
        </w:rPr>
        <w:t xml:space="preserve">　</w:t>
      </w:r>
      <w:r w:rsidRPr="003D6783">
        <w:rPr>
          <w:rFonts w:asciiTheme="minorEastAsia" w:hAnsiTheme="minorEastAsia" w:hint="eastAsia"/>
        </w:rPr>
        <w:t>工事施工者が作成する自主検査記録、施工記録、工事写真等の書類を確認し</w:t>
      </w:r>
      <w:r w:rsidR="00974AAF">
        <w:rPr>
          <w:rFonts w:asciiTheme="minorEastAsia" w:hAnsiTheme="minorEastAsia" w:hint="eastAsia"/>
        </w:rPr>
        <w:t>まし</w:t>
      </w:r>
      <w:r w:rsidRPr="003D6783">
        <w:rPr>
          <w:rFonts w:asciiTheme="minorEastAsia" w:hAnsiTheme="minorEastAsia" w:hint="eastAsia"/>
        </w:rPr>
        <w:t>た</w:t>
      </w:r>
    </w:p>
    <w:p w:rsidR="007F4A06" w:rsidRPr="003D6783" w:rsidRDefault="007F4A06" w:rsidP="007F4A06">
      <w:pPr>
        <w:ind w:left="360" w:firstLineChars="100" w:firstLine="210"/>
        <w:rPr>
          <w:rFonts w:asciiTheme="minorEastAsia" w:hAnsiTheme="minorEastAsia"/>
        </w:rPr>
      </w:pPr>
      <w:r w:rsidRPr="003D6783">
        <w:rPr>
          <w:rFonts w:asciiTheme="minorEastAsia" w:hAnsiTheme="minorEastAsia" w:hint="eastAsia"/>
        </w:rPr>
        <w:t>□</w:t>
      </w:r>
      <w:r w:rsidR="007969E3" w:rsidRPr="003D6783">
        <w:rPr>
          <w:rFonts w:asciiTheme="minorEastAsia" w:hAnsiTheme="minorEastAsia" w:hint="eastAsia"/>
        </w:rPr>
        <w:t xml:space="preserve">　</w:t>
      </w:r>
      <w:r w:rsidRPr="003D6783">
        <w:rPr>
          <w:rFonts w:asciiTheme="minorEastAsia" w:hAnsiTheme="minorEastAsia" w:cs="ＭＳ明朝" w:hint="eastAsia"/>
          <w:kern w:val="0"/>
          <w:szCs w:val="24"/>
        </w:rPr>
        <w:t>元請の工事施工者が施工に立ち会ったことを確認し</w:t>
      </w:r>
      <w:r w:rsidR="00974AAF">
        <w:rPr>
          <w:rFonts w:asciiTheme="minorEastAsia" w:hAnsiTheme="minorEastAsia" w:cs="ＭＳ明朝" w:hint="eastAsia"/>
          <w:kern w:val="0"/>
          <w:szCs w:val="24"/>
        </w:rPr>
        <w:t>まし</w:t>
      </w:r>
      <w:r w:rsidRPr="003D6783">
        <w:rPr>
          <w:rFonts w:asciiTheme="minorEastAsia" w:hAnsiTheme="minorEastAsia" w:cs="ＭＳ明朝" w:hint="eastAsia"/>
          <w:kern w:val="0"/>
          <w:szCs w:val="24"/>
        </w:rPr>
        <w:t>た</w:t>
      </w:r>
    </w:p>
    <w:p w:rsidR="00D0008B" w:rsidRPr="003D6783" w:rsidRDefault="00D0008B" w:rsidP="00D0008B">
      <w:pPr>
        <w:rPr>
          <w:rFonts w:asciiTheme="minorEastAsia" w:hAnsiTheme="minorEastAsia"/>
        </w:rPr>
      </w:pPr>
    </w:p>
    <w:p w:rsidR="00D0008B" w:rsidRPr="003D6783" w:rsidRDefault="00D0008B" w:rsidP="00D0008B">
      <w:pPr>
        <w:rPr>
          <w:rFonts w:asciiTheme="minorEastAsia" w:hAnsiTheme="minorEastAsia"/>
        </w:rPr>
      </w:pPr>
    </w:p>
    <w:p w:rsidR="008314AB" w:rsidRPr="003D6783" w:rsidRDefault="008314AB" w:rsidP="00D0008B">
      <w:pPr>
        <w:rPr>
          <w:rFonts w:asciiTheme="minorEastAsia" w:hAnsiTheme="minorEastAsia"/>
        </w:rPr>
      </w:pPr>
    </w:p>
    <w:p w:rsidR="008314AB" w:rsidRDefault="008314AB" w:rsidP="00D0008B">
      <w:pPr>
        <w:rPr>
          <w:rFonts w:ascii="HGPｺﾞｼｯｸM" w:eastAsia="HGPｺﾞｼｯｸM"/>
        </w:rPr>
      </w:pPr>
    </w:p>
    <w:p w:rsidR="00D0008B" w:rsidRDefault="00D0008B" w:rsidP="00D0008B">
      <w:pPr>
        <w:rPr>
          <w:rFonts w:ascii="HGPｺﾞｼｯｸM" w:eastAsia="HGPｺﾞｼｯｸM"/>
        </w:rPr>
      </w:pPr>
    </w:p>
    <w:p w:rsidR="00532CCD" w:rsidRPr="000B6977" w:rsidRDefault="00E26380" w:rsidP="007344D1">
      <w:pPr>
        <w:jc w:val="right"/>
        <w:rPr>
          <w:sz w:val="16"/>
        </w:rPr>
      </w:pPr>
      <w:r w:rsidRPr="000B6977">
        <w:rPr>
          <w:rFonts w:hint="eastAsia"/>
          <w:sz w:val="16"/>
        </w:rPr>
        <w:t>（令和</w:t>
      </w:r>
      <w:r w:rsidRPr="000B6977">
        <w:rPr>
          <w:rFonts w:hint="eastAsia"/>
          <w:sz w:val="16"/>
        </w:rPr>
        <w:t>3</w:t>
      </w:r>
      <w:r w:rsidRPr="000B6977">
        <w:rPr>
          <w:rFonts w:hint="eastAsia"/>
          <w:sz w:val="16"/>
        </w:rPr>
        <w:t>年</w:t>
      </w:r>
      <w:r w:rsidRPr="000B6977">
        <w:rPr>
          <w:rFonts w:hint="eastAsia"/>
          <w:sz w:val="16"/>
        </w:rPr>
        <w:t>1</w:t>
      </w:r>
      <w:r w:rsidRPr="000B6977">
        <w:rPr>
          <w:rFonts w:hint="eastAsia"/>
          <w:sz w:val="16"/>
        </w:rPr>
        <w:t>月版）</w:t>
      </w:r>
    </w:p>
    <w:sectPr w:rsidR="00532CCD" w:rsidRPr="000B6977" w:rsidSect="008314AB">
      <w:headerReference w:type="default" r:id="rId7"/>
      <w:pgSz w:w="11906" w:h="16838"/>
      <w:pgMar w:top="567" w:right="1418" w:bottom="284"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5AB" w:rsidRDefault="007E55AB" w:rsidP="000B0AB0">
      <w:r>
        <w:separator/>
      </w:r>
    </w:p>
  </w:endnote>
  <w:endnote w:type="continuationSeparator" w:id="0">
    <w:p w:rsidR="007E55AB" w:rsidRDefault="007E55AB" w:rsidP="000B0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5AB" w:rsidRDefault="007E55AB" w:rsidP="000B0AB0">
      <w:r>
        <w:separator/>
      </w:r>
    </w:p>
  </w:footnote>
  <w:footnote w:type="continuationSeparator" w:id="0">
    <w:p w:rsidR="007E55AB" w:rsidRDefault="007E55AB" w:rsidP="000B0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7CC" w:rsidRDefault="00BD009E" w:rsidP="00BD009E">
    <w:pPr>
      <w:pStyle w:val="a3"/>
      <w:jc w:val="center"/>
      <w:rPr>
        <w:rFonts w:ascii="HGｺﾞｼｯｸE" w:eastAsia="HGｺﾞｼｯｸE" w:hAnsi="HGｺﾞｼｯｸE"/>
        <w:b/>
        <w:color w:val="FF0000"/>
        <w:sz w:val="44"/>
      </w:rPr>
    </w:pPr>
    <w:r>
      <w:ptab w:relativeTo="margin" w:alignment="center" w:leader="none"/>
    </w:r>
  </w:p>
  <w:p w:rsidR="00BD009E" w:rsidRPr="003D6783" w:rsidRDefault="00BD009E" w:rsidP="00BD009E">
    <w:pPr>
      <w:pStyle w:val="a3"/>
      <w:jc w:val="center"/>
      <w:rPr>
        <w:rFonts w:asciiTheme="minorEastAsia" w:hAnsiTheme="minorEastAsia"/>
      </w:rPr>
    </w:pPr>
    <w:r>
      <w:ptab w:relativeTo="margin" w:alignment="right" w:leader="none"/>
    </w:r>
    <w:r w:rsidR="000F27CC" w:rsidRPr="003D6783">
      <w:rPr>
        <w:rFonts w:asciiTheme="minorEastAsia" w:hAnsiTheme="minorEastAsia" w:hint="eastAsia"/>
      </w:rPr>
      <w:t xml:space="preserve">　　　</w:t>
    </w:r>
    <w:r w:rsidR="00ED1E6C" w:rsidRPr="003D6783">
      <w:rPr>
        <w:rFonts w:asciiTheme="minorEastAsia" w:hAnsiTheme="minorEastAsia" w:hint="eastAsia"/>
      </w:rPr>
      <w:t xml:space="preserve">年　　</w:t>
    </w:r>
    <w:r w:rsidRPr="003D6783">
      <w:rPr>
        <w:rFonts w:asciiTheme="minorEastAsia" w:hAnsiTheme="minorEastAsia" w:hint="eastAsia"/>
      </w:rPr>
      <w:t>月</w:t>
    </w:r>
    <w:r w:rsidR="00ED1E6C" w:rsidRPr="003D6783">
      <w:rPr>
        <w:rFonts w:asciiTheme="minorEastAsia" w:hAnsiTheme="minorEastAsia" w:hint="eastAsia"/>
      </w:rPr>
      <w:t xml:space="preserve">　　</w:t>
    </w:r>
    <w:r w:rsidRPr="003D6783">
      <w:rPr>
        <w:rFonts w:asciiTheme="minorEastAsia" w:hAnsiTheme="minorEastAsia" w:hint="eastAsia"/>
      </w:rPr>
      <w:t>日</w:t>
    </w:r>
  </w:p>
  <w:p w:rsidR="00BD009E" w:rsidRDefault="00BD009E" w:rsidP="00BD009E">
    <w:pPr>
      <w:pStyle w:val="a3"/>
      <w:jc w:val="right"/>
      <w:rPr>
        <w:rFonts w:ascii="HGPｺﾞｼｯｸM" w:eastAsia="HGPｺﾞｼｯｸM"/>
        <w:sz w:val="16"/>
      </w:rPr>
    </w:pPr>
  </w:p>
  <w:p w:rsidR="00055E5A" w:rsidRDefault="00055E5A" w:rsidP="00BD009E">
    <w:pPr>
      <w:pStyle w:val="a3"/>
      <w:jc w:val="right"/>
      <w:rPr>
        <w:rFonts w:ascii="HGPｺﾞｼｯｸM" w:eastAsia="HGPｺﾞｼｯｸM"/>
        <w:sz w:val="16"/>
      </w:rPr>
    </w:pPr>
  </w:p>
  <w:p w:rsidR="00E534D4" w:rsidRPr="00BD009E" w:rsidRDefault="00E534D4" w:rsidP="00BD009E">
    <w:pPr>
      <w:pStyle w:val="a3"/>
      <w:jc w:val="right"/>
      <w:rPr>
        <w:rFonts w:ascii="HGPｺﾞｼｯｸM" w:eastAsia="HGPｺﾞｼｯｸM"/>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D4C0D"/>
    <w:multiLevelType w:val="hybridMultilevel"/>
    <w:tmpl w:val="92D0D506"/>
    <w:lvl w:ilvl="0" w:tplc="A98AB086">
      <w:numFmt w:val="bullet"/>
      <w:lvlText w:val="□"/>
      <w:lvlJc w:val="left"/>
      <w:pPr>
        <w:ind w:left="360" w:hanging="360"/>
      </w:pPr>
      <w:rPr>
        <w:rFonts w:ascii="HGPｺﾞｼｯｸM" w:eastAsia="HGPｺﾞｼｯｸM" w:hAnsiTheme="majorEastAsia"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8F0DA0"/>
    <w:multiLevelType w:val="hybridMultilevel"/>
    <w:tmpl w:val="CFC670DC"/>
    <w:lvl w:ilvl="0" w:tplc="C5C8184E">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7134CF"/>
    <w:multiLevelType w:val="hybridMultilevel"/>
    <w:tmpl w:val="B08ED114"/>
    <w:lvl w:ilvl="0" w:tplc="EF38E2CE">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4C9"/>
    <w:rsid w:val="0000351B"/>
    <w:rsid w:val="00055E5A"/>
    <w:rsid w:val="000B0AB0"/>
    <w:rsid w:val="000B6977"/>
    <w:rsid w:val="000F27CC"/>
    <w:rsid w:val="001003D7"/>
    <w:rsid w:val="00137658"/>
    <w:rsid w:val="00151DEE"/>
    <w:rsid w:val="001C1F70"/>
    <w:rsid w:val="001C2BFC"/>
    <w:rsid w:val="001E7290"/>
    <w:rsid w:val="002516E2"/>
    <w:rsid w:val="0028007F"/>
    <w:rsid w:val="002830E1"/>
    <w:rsid w:val="00313F62"/>
    <w:rsid w:val="00330CC6"/>
    <w:rsid w:val="00330D55"/>
    <w:rsid w:val="00355E54"/>
    <w:rsid w:val="00376D5E"/>
    <w:rsid w:val="003D6783"/>
    <w:rsid w:val="00410EEB"/>
    <w:rsid w:val="0043084E"/>
    <w:rsid w:val="00430D30"/>
    <w:rsid w:val="00435D60"/>
    <w:rsid w:val="0045123C"/>
    <w:rsid w:val="004F3100"/>
    <w:rsid w:val="00523723"/>
    <w:rsid w:val="00532CCD"/>
    <w:rsid w:val="00534FC3"/>
    <w:rsid w:val="005A3BA2"/>
    <w:rsid w:val="005C7210"/>
    <w:rsid w:val="005C75EF"/>
    <w:rsid w:val="005F7538"/>
    <w:rsid w:val="006478DC"/>
    <w:rsid w:val="00654BA9"/>
    <w:rsid w:val="006907F1"/>
    <w:rsid w:val="006E16B8"/>
    <w:rsid w:val="006F0E6F"/>
    <w:rsid w:val="007344D1"/>
    <w:rsid w:val="007838E7"/>
    <w:rsid w:val="007969E3"/>
    <w:rsid w:val="007E55AB"/>
    <w:rsid w:val="007F103A"/>
    <w:rsid w:val="007F4A06"/>
    <w:rsid w:val="0081557B"/>
    <w:rsid w:val="008314AB"/>
    <w:rsid w:val="008B40B1"/>
    <w:rsid w:val="008B705D"/>
    <w:rsid w:val="008C2132"/>
    <w:rsid w:val="008C32B5"/>
    <w:rsid w:val="008D3974"/>
    <w:rsid w:val="0092538B"/>
    <w:rsid w:val="00970AFF"/>
    <w:rsid w:val="00974AAF"/>
    <w:rsid w:val="00977F43"/>
    <w:rsid w:val="009C5822"/>
    <w:rsid w:val="009F259C"/>
    <w:rsid w:val="009F5DD0"/>
    <w:rsid w:val="00A051F8"/>
    <w:rsid w:val="00A95796"/>
    <w:rsid w:val="00AB3D87"/>
    <w:rsid w:val="00B32930"/>
    <w:rsid w:val="00B55A80"/>
    <w:rsid w:val="00BD009E"/>
    <w:rsid w:val="00BF3132"/>
    <w:rsid w:val="00C00D94"/>
    <w:rsid w:val="00C01AD5"/>
    <w:rsid w:val="00C02E35"/>
    <w:rsid w:val="00C14A82"/>
    <w:rsid w:val="00C27BB9"/>
    <w:rsid w:val="00C3556C"/>
    <w:rsid w:val="00C62B8D"/>
    <w:rsid w:val="00C91615"/>
    <w:rsid w:val="00CD3BF0"/>
    <w:rsid w:val="00CD603C"/>
    <w:rsid w:val="00CE1739"/>
    <w:rsid w:val="00D0008B"/>
    <w:rsid w:val="00D358E7"/>
    <w:rsid w:val="00D8391A"/>
    <w:rsid w:val="00DA2FB3"/>
    <w:rsid w:val="00DC1974"/>
    <w:rsid w:val="00DF2043"/>
    <w:rsid w:val="00E05BE3"/>
    <w:rsid w:val="00E26380"/>
    <w:rsid w:val="00E33E26"/>
    <w:rsid w:val="00E534D4"/>
    <w:rsid w:val="00E77787"/>
    <w:rsid w:val="00EA6096"/>
    <w:rsid w:val="00ED1E6C"/>
    <w:rsid w:val="00EE03E4"/>
    <w:rsid w:val="00EE42B3"/>
    <w:rsid w:val="00F23643"/>
    <w:rsid w:val="00F34072"/>
    <w:rsid w:val="00F35CDB"/>
    <w:rsid w:val="00F474C9"/>
    <w:rsid w:val="00F56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32683D0"/>
  <w15:chartTrackingRefBased/>
  <w15:docId w15:val="{39A15507-2246-49DA-90DB-135F72EE2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1E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0AB0"/>
    <w:pPr>
      <w:tabs>
        <w:tab w:val="center" w:pos="4252"/>
        <w:tab w:val="right" w:pos="8504"/>
      </w:tabs>
      <w:snapToGrid w:val="0"/>
    </w:pPr>
  </w:style>
  <w:style w:type="character" w:customStyle="1" w:styleId="a4">
    <w:name w:val="ヘッダー (文字)"/>
    <w:basedOn w:val="a0"/>
    <w:link w:val="a3"/>
    <w:uiPriority w:val="99"/>
    <w:rsid w:val="000B0AB0"/>
  </w:style>
  <w:style w:type="paragraph" w:styleId="a5">
    <w:name w:val="footer"/>
    <w:basedOn w:val="a"/>
    <w:link w:val="a6"/>
    <w:uiPriority w:val="99"/>
    <w:unhideWhenUsed/>
    <w:rsid w:val="000B0AB0"/>
    <w:pPr>
      <w:tabs>
        <w:tab w:val="center" w:pos="4252"/>
        <w:tab w:val="right" w:pos="8504"/>
      </w:tabs>
      <w:snapToGrid w:val="0"/>
    </w:pPr>
  </w:style>
  <w:style w:type="character" w:customStyle="1" w:styleId="a6">
    <w:name w:val="フッター (文字)"/>
    <w:basedOn w:val="a0"/>
    <w:link w:val="a5"/>
    <w:uiPriority w:val="99"/>
    <w:rsid w:val="000B0AB0"/>
  </w:style>
  <w:style w:type="paragraph" w:styleId="a7">
    <w:name w:val="Balloon Text"/>
    <w:basedOn w:val="a"/>
    <w:link w:val="a8"/>
    <w:uiPriority w:val="99"/>
    <w:semiHidden/>
    <w:unhideWhenUsed/>
    <w:rsid w:val="00977F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77F43"/>
    <w:rPr>
      <w:rFonts w:asciiTheme="majorHAnsi" w:eastAsiaTheme="majorEastAsia" w:hAnsiTheme="majorHAnsi" w:cstheme="majorBidi"/>
      <w:sz w:val="18"/>
      <w:szCs w:val="18"/>
    </w:rPr>
  </w:style>
  <w:style w:type="paragraph" w:styleId="a9">
    <w:name w:val="List Paragraph"/>
    <w:basedOn w:val="a"/>
    <w:uiPriority w:val="34"/>
    <w:qFormat/>
    <w:rsid w:val="00055E5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92168">
      <w:bodyDiv w:val="1"/>
      <w:marLeft w:val="0"/>
      <w:marRight w:val="0"/>
      <w:marTop w:val="0"/>
      <w:marBottom w:val="0"/>
      <w:divBdr>
        <w:top w:val="none" w:sz="0" w:space="0" w:color="auto"/>
        <w:left w:val="none" w:sz="0" w:space="0" w:color="auto"/>
        <w:bottom w:val="none" w:sz="0" w:space="0" w:color="auto"/>
        <w:right w:val="none" w:sz="0" w:space="0" w:color="auto"/>
      </w:divBdr>
    </w:div>
    <w:div w:id="164443347">
      <w:bodyDiv w:val="1"/>
      <w:marLeft w:val="0"/>
      <w:marRight w:val="0"/>
      <w:marTop w:val="0"/>
      <w:marBottom w:val="0"/>
      <w:divBdr>
        <w:top w:val="none" w:sz="0" w:space="0" w:color="auto"/>
        <w:left w:val="none" w:sz="0" w:space="0" w:color="auto"/>
        <w:bottom w:val="none" w:sz="0" w:space="0" w:color="auto"/>
        <w:right w:val="none" w:sz="0" w:space="0" w:color="auto"/>
      </w:divBdr>
    </w:div>
    <w:div w:id="197352022">
      <w:bodyDiv w:val="1"/>
      <w:marLeft w:val="0"/>
      <w:marRight w:val="0"/>
      <w:marTop w:val="0"/>
      <w:marBottom w:val="0"/>
      <w:divBdr>
        <w:top w:val="none" w:sz="0" w:space="0" w:color="auto"/>
        <w:left w:val="none" w:sz="0" w:space="0" w:color="auto"/>
        <w:bottom w:val="none" w:sz="0" w:space="0" w:color="auto"/>
        <w:right w:val="none" w:sz="0" w:space="0" w:color="auto"/>
      </w:divBdr>
    </w:div>
    <w:div w:id="283080529">
      <w:bodyDiv w:val="1"/>
      <w:marLeft w:val="0"/>
      <w:marRight w:val="0"/>
      <w:marTop w:val="0"/>
      <w:marBottom w:val="0"/>
      <w:divBdr>
        <w:top w:val="none" w:sz="0" w:space="0" w:color="auto"/>
        <w:left w:val="none" w:sz="0" w:space="0" w:color="auto"/>
        <w:bottom w:val="none" w:sz="0" w:space="0" w:color="auto"/>
        <w:right w:val="none" w:sz="0" w:space="0" w:color="auto"/>
      </w:divBdr>
    </w:div>
    <w:div w:id="569075839">
      <w:bodyDiv w:val="1"/>
      <w:marLeft w:val="0"/>
      <w:marRight w:val="0"/>
      <w:marTop w:val="0"/>
      <w:marBottom w:val="0"/>
      <w:divBdr>
        <w:top w:val="none" w:sz="0" w:space="0" w:color="auto"/>
        <w:left w:val="none" w:sz="0" w:space="0" w:color="auto"/>
        <w:bottom w:val="none" w:sz="0" w:space="0" w:color="auto"/>
        <w:right w:val="none" w:sz="0" w:space="0" w:color="auto"/>
      </w:divBdr>
    </w:div>
    <w:div w:id="637345087">
      <w:bodyDiv w:val="1"/>
      <w:marLeft w:val="0"/>
      <w:marRight w:val="0"/>
      <w:marTop w:val="0"/>
      <w:marBottom w:val="0"/>
      <w:divBdr>
        <w:top w:val="none" w:sz="0" w:space="0" w:color="auto"/>
        <w:left w:val="none" w:sz="0" w:space="0" w:color="auto"/>
        <w:bottom w:val="none" w:sz="0" w:space="0" w:color="auto"/>
        <w:right w:val="none" w:sz="0" w:space="0" w:color="auto"/>
      </w:divBdr>
    </w:div>
    <w:div w:id="831943972">
      <w:bodyDiv w:val="1"/>
      <w:marLeft w:val="0"/>
      <w:marRight w:val="0"/>
      <w:marTop w:val="0"/>
      <w:marBottom w:val="0"/>
      <w:divBdr>
        <w:top w:val="none" w:sz="0" w:space="0" w:color="auto"/>
        <w:left w:val="none" w:sz="0" w:space="0" w:color="auto"/>
        <w:bottom w:val="none" w:sz="0" w:space="0" w:color="auto"/>
        <w:right w:val="none" w:sz="0" w:space="0" w:color="auto"/>
      </w:divBdr>
    </w:div>
    <w:div w:id="1614943986">
      <w:bodyDiv w:val="1"/>
      <w:marLeft w:val="0"/>
      <w:marRight w:val="0"/>
      <w:marTop w:val="0"/>
      <w:marBottom w:val="0"/>
      <w:divBdr>
        <w:top w:val="none" w:sz="0" w:space="0" w:color="auto"/>
        <w:left w:val="none" w:sz="0" w:space="0" w:color="auto"/>
        <w:bottom w:val="none" w:sz="0" w:space="0" w:color="auto"/>
        <w:right w:val="none" w:sz="0" w:space="0" w:color="auto"/>
      </w:divBdr>
    </w:div>
    <w:div w:id="1673530788">
      <w:bodyDiv w:val="1"/>
      <w:marLeft w:val="0"/>
      <w:marRight w:val="0"/>
      <w:marTop w:val="0"/>
      <w:marBottom w:val="0"/>
      <w:divBdr>
        <w:top w:val="none" w:sz="0" w:space="0" w:color="auto"/>
        <w:left w:val="none" w:sz="0" w:space="0" w:color="auto"/>
        <w:bottom w:val="none" w:sz="0" w:space="0" w:color="auto"/>
        <w:right w:val="none" w:sz="0" w:space="0" w:color="auto"/>
      </w:divBdr>
    </w:div>
    <w:div w:id="1837190496">
      <w:bodyDiv w:val="1"/>
      <w:marLeft w:val="0"/>
      <w:marRight w:val="0"/>
      <w:marTop w:val="0"/>
      <w:marBottom w:val="0"/>
      <w:divBdr>
        <w:top w:val="none" w:sz="0" w:space="0" w:color="auto"/>
        <w:left w:val="none" w:sz="0" w:space="0" w:color="auto"/>
        <w:bottom w:val="none" w:sz="0" w:space="0" w:color="auto"/>
        <w:right w:val="none" w:sz="0" w:space="0" w:color="auto"/>
      </w:divBdr>
    </w:div>
    <w:div w:id="1994480337">
      <w:bodyDiv w:val="1"/>
      <w:marLeft w:val="0"/>
      <w:marRight w:val="0"/>
      <w:marTop w:val="0"/>
      <w:marBottom w:val="0"/>
      <w:divBdr>
        <w:top w:val="none" w:sz="0" w:space="0" w:color="auto"/>
        <w:left w:val="none" w:sz="0" w:space="0" w:color="auto"/>
        <w:bottom w:val="none" w:sz="0" w:space="0" w:color="auto"/>
        <w:right w:val="none" w:sz="0" w:space="0" w:color="auto"/>
      </w:divBdr>
    </w:div>
    <w:div w:id="202574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