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B1E2" w14:textId="77777777" w:rsidR="001B4DDC" w:rsidRDefault="00860366" w:rsidP="00016C4B">
      <w:pPr>
        <w:rPr>
          <w:rFonts w:ascii="HG丸ｺﾞｼｯｸM-PRO" w:eastAsia="HG丸ｺﾞｼｯｸM-PRO" w:hAnsi="HG丸ｺﾞｼｯｸM-PRO"/>
          <w:sz w:val="22"/>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29920" behindDoc="0" locked="0" layoutInCell="1" allowOverlap="1" wp14:anchorId="2EDA321E" wp14:editId="03C18391">
                <wp:simplePos x="0" y="0"/>
                <wp:positionH relativeFrom="column">
                  <wp:posOffset>694690</wp:posOffset>
                </wp:positionH>
                <wp:positionV relativeFrom="paragraph">
                  <wp:posOffset>-10795</wp:posOffset>
                </wp:positionV>
                <wp:extent cx="914400" cy="9715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14400" cy="971550"/>
                        </a:xfrm>
                        <a:prstGeom prst="rect">
                          <a:avLst/>
                        </a:prstGeom>
                        <a:noFill/>
                        <a:ln w="6350">
                          <a:noFill/>
                        </a:ln>
                      </wps:spPr>
                      <wps:txbx>
                        <w:txbxContent>
                          <w:p w14:paraId="619BD1FA" w14:textId="77777777" w:rsidR="00DB7D7A" w:rsidRDefault="00DB7D7A" w:rsidP="00DB7D7A">
                            <w:pPr>
                              <w:jc w:val="center"/>
                              <w:rPr>
                                <w:rFonts w:ascii="UD デジタル 教科書体 NP-B" w:eastAsia="UD デジタル 教科書体 NP-B"/>
                                <w:sz w:val="36"/>
                                <w:szCs w:val="36"/>
                              </w:rPr>
                            </w:pPr>
                            <w:r>
                              <w:rPr>
                                <w:rFonts w:ascii="UD デジタル 教科書体 NP-B" w:eastAsia="UD デジタル 教科書体 NP-B" w:hint="eastAsia"/>
                                <w:sz w:val="36"/>
                                <w:szCs w:val="36"/>
                              </w:rPr>
                              <w:t>なごや</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5C1548">
                                    <w:rPr>
                                      <w:rFonts w:ascii="UD デジタル 教科書体 NP-B" w:eastAsia="UD デジタル 教科書体 NP-B"/>
                                      <w:sz w:val="18"/>
                                      <w:szCs w:val="36"/>
                                    </w:rPr>
                                    <w:t>かんきょうだいがくきょういく</w:t>
                                  </w:r>
                                </w:rt>
                                <w:rubyBase>
                                  <w:r w:rsidR="00DB7D7A">
                                    <w:rPr>
                                      <w:rFonts w:ascii="UD デジタル 教科書体 NP-B" w:eastAsia="UD デジタル 教科書体 NP-B"/>
                                      <w:sz w:val="36"/>
                                      <w:szCs w:val="36"/>
                                    </w:rPr>
                                    <w:t>環境大学共育</w:t>
                                  </w:r>
                                </w:rubyBase>
                              </w:ruby>
                            </w:r>
                            <w:r>
                              <w:rPr>
                                <w:rFonts w:ascii="UD デジタル 教科書体 NP-B" w:eastAsia="UD デジタル 教科書体 NP-B"/>
                                <w:sz w:val="36"/>
                                <w:szCs w:val="36"/>
                              </w:rPr>
                              <w:ruby>
                                <w:rubyPr>
                                  <w:rubyAlign w:val="distributeSpace"/>
                                  <w:hps w:val="18"/>
                                  <w:hpsRaise w:val="34"/>
                                  <w:hpsBaseText w:val="36"/>
                                  <w:lid w:val="ja-JP"/>
                                </w:rubyPr>
                                <w:rt>
                                  <w:r w:rsidR="00DB7D7A" w:rsidRPr="005C1548">
                                    <w:rPr>
                                      <w:rFonts w:ascii="UD デジタル 教科書体 NP-B" w:eastAsia="UD デジタル 教科書体 NP-B"/>
                                      <w:sz w:val="18"/>
                                      <w:szCs w:val="36"/>
                                    </w:rPr>
                                    <w:t>こうざ</w:t>
                                  </w:r>
                                </w:rt>
                                <w:rubyBase>
                                  <w:r w:rsidR="00DB7D7A">
                                    <w:rPr>
                                      <w:rFonts w:ascii="UD デジタル 教科書体 NP-B" w:eastAsia="UD デジタル 教科書体 NP-B"/>
                                      <w:sz w:val="36"/>
                                      <w:szCs w:val="36"/>
                                    </w:rPr>
                                    <w:t>講座</w:t>
                                  </w:r>
                                </w:rubyBase>
                              </w:ruby>
                            </w:r>
                          </w:p>
                          <w:p w14:paraId="31D34993" w14:textId="77777777" w:rsidR="00DB7D7A" w:rsidRPr="005C1548" w:rsidRDefault="00DB7D7A" w:rsidP="00DB7D7A">
                            <w:pPr>
                              <w:jc w:val="center"/>
                              <w:rPr>
                                <w:rFonts w:ascii="UD デジタル 教科書体 NP-B" w:eastAsia="UD デジタル 教科書体 NP-B"/>
                                <w:sz w:val="36"/>
                                <w:szCs w:val="36"/>
                              </w:rPr>
                            </w:pPr>
                            <w:r>
                              <w:rPr>
                                <w:rFonts w:ascii="UD デジタル 教科書体 NP-B" w:eastAsia="UD デジタル 教科書体 NP-B"/>
                                <w:sz w:val="36"/>
                                <w:szCs w:val="36"/>
                              </w:rPr>
                              <w:ruby>
                                <w:rubyPr>
                                  <w:rubyAlign w:val="distributeSpace"/>
                                  <w:hps w:val="20"/>
                                  <w:hpsRaise w:val="34"/>
                                  <w:hpsBaseText w:val="36"/>
                                  <w:lid w:val="ja-JP"/>
                                </w:rubyPr>
                                <w:rt>
                                  <w:r w:rsidR="00DB7D7A" w:rsidRPr="008A02B2">
                                    <w:rPr>
                                      <w:rFonts w:ascii="UD デジタル 教科書体 NP-B" w:eastAsia="UD デジタル 教科書体 NP-B"/>
                                      <w:sz w:val="20"/>
                                      <w:szCs w:val="36"/>
                                    </w:rPr>
                                    <w:t>なつやす</w:t>
                                  </w:r>
                                </w:rt>
                                <w:rubyBase>
                                  <w:r w:rsidR="00DB7D7A">
                                    <w:rPr>
                                      <w:rFonts w:ascii="UD デジタル 教科書体 NP-B" w:eastAsia="UD デジタル 教科書体 NP-B"/>
                                      <w:sz w:val="36"/>
                                      <w:szCs w:val="36"/>
                                    </w:rPr>
                                    <w:t>夏休</w:t>
                                  </w:r>
                                </w:rubyBase>
                              </w:ruby>
                            </w:r>
                            <w:r w:rsidR="00BB0B81">
                              <w:rPr>
                                <w:rFonts w:ascii="UD デジタル 教科書体 NP-B" w:eastAsia="UD デジタル 教科書体 NP-B" w:hint="eastAsia"/>
                                <w:sz w:val="36"/>
                                <w:szCs w:val="36"/>
                              </w:rPr>
                              <w:t>み</w:t>
                            </w:r>
                            <w:r w:rsidR="00860366">
                              <w:rPr>
                                <w:rFonts w:ascii="UD デジタル 教科書体 NP-B" w:eastAsia="UD デジタル 教科書体 NP-B"/>
                                <w:sz w:val="36"/>
                                <w:szCs w:val="36"/>
                              </w:rPr>
                              <w:ruby>
                                <w:rubyPr>
                                  <w:rubyAlign w:val="distributeSpace"/>
                                  <w:hps w:val="18"/>
                                  <w:hpsRaise w:val="34"/>
                                  <w:hpsBaseText w:val="36"/>
                                  <w:lid w:val="ja-JP"/>
                                </w:rubyPr>
                                <w:rt>
                                  <w:r w:rsidR="00860366" w:rsidRPr="00860366">
                                    <w:rPr>
                                      <w:rFonts w:ascii="UD デジタル 教科書体 NP-B" w:eastAsia="UD デジタル 教科書体 NP-B"/>
                                      <w:sz w:val="18"/>
                                      <w:szCs w:val="36"/>
                                    </w:rPr>
                                    <w:t>こ</w:t>
                                  </w:r>
                                </w:rt>
                                <w:rubyBase>
                                  <w:r w:rsidR="00860366">
                                    <w:rPr>
                                      <w:rFonts w:ascii="UD デジタル 教科書体 NP-B" w:eastAsia="UD デジタル 教科書体 NP-B"/>
                                      <w:sz w:val="36"/>
                                      <w:szCs w:val="36"/>
                                    </w:rPr>
                                    <w:t>子</w:t>
                                  </w:r>
                                </w:rubyBase>
                              </w:ruby>
                            </w:r>
                            <w:r w:rsidRPr="005C1548">
                              <w:rPr>
                                <w:rFonts w:ascii="UD デジタル 教科書体 NP-B" w:eastAsia="UD デジタル 教科書体 NP-B" w:hint="eastAsia"/>
                                <w:sz w:val="36"/>
                                <w:szCs w:val="36"/>
                              </w:rPr>
                              <w:t>ども</w:t>
                            </w:r>
                            <w:r>
                              <w:rPr>
                                <w:rFonts w:ascii="UD デジタル 教科書体 NP-B" w:eastAsia="UD デジタル 教科書体 NP-B"/>
                                <w:sz w:val="36"/>
                                <w:szCs w:val="36"/>
                              </w:rPr>
                              <w:ruby>
                                <w:rubyPr>
                                  <w:rubyAlign w:val="distributeSpace"/>
                                  <w:hps w:val="20"/>
                                  <w:hpsRaise w:val="34"/>
                                  <w:hpsBaseText w:val="36"/>
                                  <w:lid w:val="ja-JP"/>
                                </w:rubyPr>
                                <w:rt>
                                  <w:r w:rsidR="00DB7D7A" w:rsidRPr="005C1548">
                                    <w:rPr>
                                      <w:rFonts w:ascii="UD デジタル 教科書体 NP-B" w:eastAsia="UD デジタル 教科書体 NP-B"/>
                                      <w:sz w:val="20"/>
                                      <w:szCs w:val="36"/>
                                    </w:rPr>
                                    <w:t>きょうしつ</w:t>
                                  </w:r>
                                </w:rt>
                                <w:rubyBase>
                                  <w:r w:rsidR="00DB7D7A">
                                    <w:rPr>
                                      <w:rFonts w:ascii="UD デジタル 教科書体 NP-B" w:eastAsia="UD デジタル 教科書体 NP-B"/>
                                      <w:sz w:val="36"/>
                                      <w:szCs w:val="36"/>
                                    </w:rPr>
                                    <w:t>教室</w:t>
                                  </w:r>
                                </w:rubyBase>
                              </w:ruby>
                            </w:r>
                            <w:r>
                              <w:rPr>
                                <w:rFonts w:ascii="UD デジタル 教科書体 NP-B" w:eastAsia="UD デジタル 教科書体 NP-B" w:hint="eastAsia"/>
                                <w:sz w:val="36"/>
                                <w:szCs w:val="36"/>
                              </w:rPr>
                              <w:t>～</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5C1548">
                                    <w:rPr>
                                      <w:rFonts w:ascii="UD デジタル 教科書体 NP-B" w:eastAsia="UD デジタル 教科書体 NP-B"/>
                                      <w:sz w:val="18"/>
                                      <w:szCs w:val="36"/>
                                    </w:rPr>
                                    <w:t>つるまい</w:t>
                                  </w:r>
                                </w:rt>
                                <w:rubyBase>
                                  <w:r w:rsidR="00DB7D7A">
                                    <w:rPr>
                                      <w:rFonts w:ascii="UD デジタル 教科書体 NP-B" w:eastAsia="UD デジタル 教科書体 NP-B"/>
                                      <w:sz w:val="36"/>
                                      <w:szCs w:val="36"/>
                                    </w:rPr>
                                    <w:t>鶴舞</w:t>
                                  </w:r>
                                </w:rubyBase>
                              </w:ruby>
                            </w:r>
                            <w:r>
                              <w:rPr>
                                <w:rFonts w:ascii="UD デジタル 教科書体 NP-B" w:eastAsia="UD デジタル 教科書体 NP-B"/>
                                <w:sz w:val="36"/>
                                <w:szCs w:val="36"/>
                              </w:rPr>
                              <w:t>の</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8A02B2">
                                    <w:rPr>
                                      <w:rFonts w:ascii="UD デジタル 教科書体 NP-B" w:eastAsia="UD デジタル 教科書体 NP-B"/>
                                      <w:sz w:val="18"/>
                                      <w:szCs w:val="36"/>
                                    </w:rPr>
                                    <w:t>わ</w:t>
                                  </w:r>
                                </w:rt>
                                <w:rubyBase>
                                  <w:r w:rsidR="00DB7D7A">
                                    <w:rPr>
                                      <w:rFonts w:ascii="UD デジタル 教科書体 NP-B" w:eastAsia="UD デジタル 教科書体 NP-B"/>
                                      <w:sz w:val="36"/>
                                      <w:szCs w:val="36"/>
                                    </w:rPr>
                                    <w:t>湧</w:t>
                                  </w:r>
                                </w:rubyBase>
                              </w:ruby>
                            </w:r>
                            <w:r>
                              <w:rPr>
                                <w:rFonts w:ascii="UD デジタル 教科書体 NP-B" w:eastAsia="UD デジタル 教科書体 NP-B"/>
                                <w:sz w:val="36"/>
                                <w:szCs w:val="36"/>
                              </w:rPr>
                              <w:t>き</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8A02B2">
                                    <w:rPr>
                                      <w:rFonts w:ascii="UD デジタル 教科書体 NP-B" w:eastAsia="UD デジタル 教科書体 NP-B"/>
                                      <w:sz w:val="18"/>
                                      <w:szCs w:val="36"/>
                                    </w:rPr>
                                    <w:t>みず</w:t>
                                  </w:r>
                                </w:rt>
                                <w:rubyBase>
                                  <w:r w:rsidR="00DB7D7A">
                                    <w:rPr>
                                      <w:rFonts w:ascii="UD デジタル 教科書体 NP-B" w:eastAsia="UD デジタル 教科書体 NP-B"/>
                                      <w:sz w:val="36"/>
                                      <w:szCs w:val="36"/>
                                    </w:rPr>
                                    <w:t>水</w:t>
                                  </w:r>
                                </w:rubyBase>
                              </w:ruby>
                            </w:r>
                            <w:r>
                              <w:rPr>
                                <w:rFonts w:ascii="UD デジタル 教科書体 NP-B" w:eastAsia="UD デジタル 教科書体 NP-B"/>
                                <w:sz w:val="36"/>
                                <w:szCs w:val="36"/>
                              </w:rPr>
                              <w:t>とめぐる</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5C1548">
                                    <w:rPr>
                                      <w:rFonts w:ascii="UD デジタル 教科書体 NP-B" w:eastAsia="UD デジタル 教科書体 NP-B"/>
                                      <w:sz w:val="18"/>
                                      <w:szCs w:val="36"/>
                                    </w:rPr>
                                    <w:t>みず</w:t>
                                  </w:r>
                                </w:rt>
                                <w:rubyBase>
                                  <w:r w:rsidR="00DB7D7A">
                                    <w:rPr>
                                      <w:rFonts w:ascii="UD デジタル 教科書体 NP-B" w:eastAsia="UD デジタル 教科書体 NP-B"/>
                                      <w:sz w:val="36"/>
                                      <w:szCs w:val="36"/>
                                    </w:rPr>
                                    <w:t>水</w:t>
                                  </w:r>
                                </w:rubyBase>
                              </w:ruby>
                            </w:r>
                            <w:r>
                              <w:rPr>
                                <w:rFonts w:ascii="UD デジタル 教科書体 NP-B" w:eastAsia="UD デジタル 教科書体 NP-B"/>
                                <w:sz w:val="36"/>
                                <w:szCs w:val="3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DA321E" id="テキスト ボックス 17" o:spid="_x0000_s1032" type="#_x0000_t202" style="position:absolute;left:0;text-align:left;margin-left:54.7pt;margin-top:-.85pt;width:1in;height:76.5pt;z-index:251729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" filled="f" stroked="f" strokeweight=".5pt">
                <v:textbox>
                  <w:txbxContent>
                    <w:p w14:paraId="619BD1FA" w14:textId="77777777" w:rsidR="00DB7D7A" w:rsidRDefault="00DB7D7A" w:rsidP="00DB7D7A">
                      <w:pPr>
                        <w:jc w:val="center"/>
                        <w:rPr>
                          <w:rFonts w:ascii="UD デジタル 教科書体 NP-B" w:eastAsia="UD デジタル 教科書体 NP-B"/>
                          <w:sz w:val="36"/>
                          <w:szCs w:val="36"/>
                        </w:rPr>
                      </w:pPr>
                      <w:r>
                        <w:rPr>
                          <w:rFonts w:ascii="UD デジタル 教科書体 NP-B" w:eastAsia="UD デジタル 教科書体 NP-B" w:hint="eastAsia"/>
                          <w:sz w:val="36"/>
                          <w:szCs w:val="36"/>
                        </w:rPr>
                        <w:t>なごや</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5C1548">
                              <w:rPr>
                                <w:rFonts w:ascii="UD デジタル 教科書体 NP-B" w:eastAsia="UD デジタル 教科書体 NP-B"/>
                                <w:sz w:val="18"/>
                                <w:szCs w:val="36"/>
                              </w:rPr>
                              <w:t>かんきょうだいがくきょういく</w:t>
                            </w:r>
                          </w:rt>
                          <w:rubyBase>
                            <w:r w:rsidR="00DB7D7A">
                              <w:rPr>
                                <w:rFonts w:ascii="UD デジタル 教科書体 NP-B" w:eastAsia="UD デジタル 教科書体 NP-B"/>
                                <w:sz w:val="36"/>
                                <w:szCs w:val="36"/>
                              </w:rPr>
                              <w:t>環境大学共育</w:t>
                            </w:r>
                          </w:rubyBase>
                        </w:ruby>
                      </w:r>
                      <w:r>
                        <w:rPr>
                          <w:rFonts w:ascii="UD デジタル 教科書体 NP-B" w:eastAsia="UD デジタル 教科書体 NP-B"/>
                          <w:sz w:val="36"/>
                          <w:szCs w:val="36"/>
                        </w:rPr>
                        <w:ruby>
                          <w:rubyPr>
                            <w:rubyAlign w:val="distributeSpace"/>
                            <w:hps w:val="18"/>
                            <w:hpsRaise w:val="34"/>
                            <w:hpsBaseText w:val="36"/>
                            <w:lid w:val="ja-JP"/>
                          </w:rubyPr>
                          <w:rt>
                            <w:r w:rsidR="00DB7D7A" w:rsidRPr="005C1548">
                              <w:rPr>
                                <w:rFonts w:ascii="UD デジタル 教科書体 NP-B" w:eastAsia="UD デジタル 教科書体 NP-B"/>
                                <w:sz w:val="18"/>
                                <w:szCs w:val="36"/>
                              </w:rPr>
                              <w:t>こうざ</w:t>
                            </w:r>
                          </w:rt>
                          <w:rubyBase>
                            <w:r w:rsidR="00DB7D7A">
                              <w:rPr>
                                <w:rFonts w:ascii="UD デジタル 教科書体 NP-B" w:eastAsia="UD デジタル 教科書体 NP-B"/>
                                <w:sz w:val="36"/>
                                <w:szCs w:val="36"/>
                              </w:rPr>
                              <w:t>講座</w:t>
                            </w:r>
                          </w:rubyBase>
                        </w:ruby>
                      </w:r>
                    </w:p>
                    <w:p w14:paraId="31D34993" w14:textId="77777777" w:rsidR="00DB7D7A" w:rsidRPr="005C1548" w:rsidRDefault="00DB7D7A" w:rsidP="00DB7D7A">
                      <w:pPr>
                        <w:jc w:val="center"/>
                        <w:rPr>
                          <w:rFonts w:ascii="UD デジタル 教科書体 NP-B" w:eastAsia="UD デジタル 教科書体 NP-B"/>
                          <w:sz w:val="36"/>
                          <w:szCs w:val="36"/>
                        </w:rPr>
                      </w:pPr>
                      <w:r>
                        <w:rPr>
                          <w:rFonts w:ascii="UD デジタル 教科書体 NP-B" w:eastAsia="UD デジタル 教科書体 NP-B"/>
                          <w:sz w:val="36"/>
                          <w:szCs w:val="36"/>
                        </w:rPr>
                        <w:ruby>
                          <w:rubyPr>
                            <w:rubyAlign w:val="distributeSpace"/>
                            <w:hps w:val="20"/>
                            <w:hpsRaise w:val="34"/>
                            <w:hpsBaseText w:val="36"/>
                            <w:lid w:val="ja-JP"/>
                          </w:rubyPr>
                          <w:rt>
                            <w:r w:rsidR="00DB7D7A" w:rsidRPr="008A02B2">
                              <w:rPr>
                                <w:rFonts w:ascii="UD デジタル 教科書体 NP-B" w:eastAsia="UD デジタル 教科書体 NP-B"/>
                                <w:sz w:val="20"/>
                                <w:szCs w:val="36"/>
                              </w:rPr>
                              <w:t>なつやす</w:t>
                            </w:r>
                          </w:rt>
                          <w:rubyBase>
                            <w:r w:rsidR="00DB7D7A">
                              <w:rPr>
                                <w:rFonts w:ascii="UD デジタル 教科書体 NP-B" w:eastAsia="UD デジタル 教科書体 NP-B"/>
                                <w:sz w:val="36"/>
                                <w:szCs w:val="36"/>
                              </w:rPr>
                              <w:t>夏休</w:t>
                            </w:r>
                          </w:rubyBase>
                        </w:ruby>
                      </w:r>
                      <w:r w:rsidR="00BB0B81">
                        <w:rPr>
                          <w:rFonts w:ascii="UD デジタル 教科書体 NP-B" w:eastAsia="UD デジタル 教科書体 NP-B" w:hint="eastAsia"/>
                          <w:sz w:val="36"/>
                          <w:szCs w:val="36"/>
                        </w:rPr>
                        <w:t>み</w:t>
                      </w:r>
                      <w:r w:rsidR="00860366">
                        <w:rPr>
                          <w:rFonts w:ascii="UD デジタル 教科書体 NP-B" w:eastAsia="UD デジタル 教科書体 NP-B"/>
                          <w:sz w:val="36"/>
                          <w:szCs w:val="36"/>
                        </w:rPr>
                        <w:ruby>
                          <w:rubyPr>
                            <w:rubyAlign w:val="distributeSpace"/>
                            <w:hps w:val="18"/>
                            <w:hpsRaise w:val="34"/>
                            <w:hpsBaseText w:val="36"/>
                            <w:lid w:val="ja-JP"/>
                          </w:rubyPr>
                          <w:rt>
                            <w:r w:rsidR="00860366" w:rsidRPr="00860366">
                              <w:rPr>
                                <w:rFonts w:ascii="UD デジタル 教科書体 NP-B" w:eastAsia="UD デジタル 教科書体 NP-B"/>
                                <w:sz w:val="18"/>
                                <w:szCs w:val="36"/>
                              </w:rPr>
                              <w:t>こ</w:t>
                            </w:r>
                          </w:rt>
                          <w:rubyBase>
                            <w:r w:rsidR="00860366">
                              <w:rPr>
                                <w:rFonts w:ascii="UD デジタル 教科書体 NP-B" w:eastAsia="UD デジタル 教科書体 NP-B"/>
                                <w:sz w:val="36"/>
                                <w:szCs w:val="36"/>
                              </w:rPr>
                              <w:t>子</w:t>
                            </w:r>
                          </w:rubyBase>
                        </w:ruby>
                      </w:r>
                      <w:r w:rsidRPr="005C1548">
                        <w:rPr>
                          <w:rFonts w:ascii="UD デジタル 教科書体 NP-B" w:eastAsia="UD デジタル 教科書体 NP-B" w:hint="eastAsia"/>
                          <w:sz w:val="36"/>
                          <w:szCs w:val="36"/>
                        </w:rPr>
                        <w:t>ども</w:t>
                      </w:r>
                      <w:r>
                        <w:rPr>
                          <w:rFonts w:ascii="UD デジタル 教科書体 NP-B" w:eastAsia="UD デジタル 教科書体 NP-B"/>
                          <w:sz w:val="36"/>
                          <w:szCs w:val="36"/>
                        </w:rPr>
                        <w:ruby>
                          <w:rubyPr>
                            <w:rubyAlign w:val="distributeSpace"/>
                            <w:hps w:val="20"/>
                            <w:hpsRaise w:val="34"/>
                            <w:hpsBaseText w:val="36"/>
                            <w:lid w:val="ja-JP"/>
                          </w:rubyPr>
                          <w:rt>
                            <w:r w:rsidR="00DB7D7A" w:rsidRPr="005C1548">
                              <w:rPr>
                                <w:rFonts w:ascii="UD デジタル 教科書体 NP-B" w:eastAsia="UD デジタル 教科書体 NP-B"/>
                                <w:sz w:val="20"/>
                                <w:szCs w:val="36"/>
                              </w:rPr>
                              <w:t>きょうしつ</w:t>
                            </w:r>
                          </w:rt>
                          <w:rubyBase>
                            <w:r w:rsidR="00DB7D7A">
                              <w:rPr>
                                <w:rFonts w:ascii="UD デジタル 教科書体 NP-B" w:eastAsia="UD デジタル 教科書体 NP-B"/>
                                <w:sz w:val="36"/>
                                <w:szCs w:val="36"/>
                              </w:rPr>
                              <w:t>教室</w:t>
                            </w:r>
                          </w:rubyBase>
                        </w:ruby>
                      </w:r>
                      <w:r>
                        <w:rPr>
                          <w:rFonts w:ascii="UD デジタル 教科書体 NP-B" w:eastAsia="UD デジタル 教科書体 NP-B" w:hint="eastAsia"/>
                          <w:sz w:val="36"/>
                          <w:szCs w:val="36"/>
                        </w:rPr>
                        <w:t>～</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5C1548">
                              <w:rPr>
                                <w:rFonts w:ascii="UD デジタル 教科書体 NP-B" w:eastAsia="UD デジタル 教科書体 NP-B"/>
                                <w:sz w:val="18"/>
                                <w:szCs w:val="36"/>
                              </w:rPr>
                              <w:t>つるまい</w:t>
                            </w:r>
                          </w:rt>
                          <w:rubyBase>
                            <w:r w:rsidR="00DB7D7A">
                              <w:rPr>
                                <w:rFonts w:ascii="UD デジタル 教科書体 NP-B" w:eastAsia="UD デジタル 教科書体 NP-B"/>
                                <w:sz w:val="36"/>
                                <w:szCs w:val="36"/>
                              </w:rPr>
                              <w:t>鶴舞</w:t>
                            </w:r>
                          </w:rubyBase>
                        </w:ruby>
                      </w:r>
                      <w:r>
                        <w:rPr>
                          <w:rFonts w:ascii="UD デジタル 教科書体 NP-B" w:eastAsia="UD デジタル 教科書体 NP-B"/>
                          <w:sz w:val="36"/>
                          <w:szCs w:val="36"/>
                        </w:rPr>
                        <w:t>の</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8A02B2">
                              <w:rPr>
                                <w:rFonts w:ascii="UD デジタル 教科書体 NP-B" w:eastAsia="UD デジタル 教科書体 NP-B"/>
                                <w:sz w:val="18"/>
                                <w:szCs w:val="36"/>
                              </w:rPr>
                              <w:t>わ</w:t>
                            </w:r>
                          </w:rt>
                          <w:rubyBase>
                            <w:r w:rsidR="00DB7D7A">
                              <w:rPr>
                                <w:rFonts w:ascii="UD デジタル 教科書体 NP-B" w:eastAsia="UD デジタル 教科書体 NP-B"/>
                                <w:sz w:val="36"/>
                                <w:szCs w:val="36"/>
                              </w:rPr>
                              <w:t>湧</w:t>
                            </w:r>
                          </w:rubyBase>
                        </w:ruby>
                      </w:r>
                      <w:r>
                        <w:rPr>
                          <w:rFonts w:ascii="UD デジタル 教科書体 NP-B" w:eastAsia="UD デジタル 教科書体 NP-B"/>
                          <w:sz w:val="36"/>
                          <w:szCs w:val="36"/>
                        </w:rPr>
                        <w:t>き</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8A02B2">
                              <w:rPr>
                                <w:rFonts w:ascii="UD デジタル 教科書体 NP-B" w:eastAsia="UD デジタル 教科書体 NP-B"/>
                                <w:sz w:val="18"/>
                                <w:szCs w:val="36"/>
                              </w:rPr>
                              <w:t>みず</w:t>
                            </w:r>
                          </w:rt>
                          <w:rubyBase>
                            <w:r w:rsidR="00DB7D7A">
                              <w:rPr>
                                <w:rFonts w:ascii="UD デジタル 教科書体 NP-B" w:eastAsia="UD デジタル 教科書体 NP-B"/>
                                <w:sz w:val="36"/>
                                <w:szCs w:val="36"/>
                              </w:rPr>
                              <w:t>水</w:t>
                            </w:r>
                          </w:rubyBase>
                        </w:ruby>
                      </w:r>
                      <w:r>
                        <w:rPr>
                          <w:rFonts w:ascii="UD デジタル 教科書体 NP-B" w:eastAsia="UD デジタル 教科書体 NP-B"/>
                          <w:sz w:val="36"/>
                          <w:szCs w:val="36"/>
                        </w:rPr>
                        <w:t>とめぐる</w:t>
                      </w:r>
                      <w:r>
                        <w:rPr>
                          <w:rFonts w:ascii="UD デジタル 教科書体 NP-B" w:eastAsia="UD デジタル 教科書体 NP-B"/>
                          <w:sz w:val="36"/>
                          <w:szCs w:val="36"/>
                        </w:rPr>
                        <w:ruby>
                          <w:rubyPr>
                            <w:rubyAlign w:val="distributeSpace"/>
                            <w:hps w:val="18"/>
                            <w:hpsRaise w:val="34"/>
                            <w:hpsBaseText w:val="36"/>
                            <w:lid w:val="ja-JP"/>
                          </w:rubyPr>
                          <w:rt>
                            <w:r w:rsidR="00DB7D7A" w:rsidRPr="005C1548">
                              <w:rPr>
                                <w:rFonts w:ascii="UD デジタル 教科書体 NP-B" w:eastAsia="UD デジタル 教科書体 NP-B"/>
                                <w:sz w:val="18"/>
                                <w:szCs w:val="36"/>
                              </w:rPr>
                              <w:t>みず</w:t>
                            </w:r>
                          </w:rt>
                          <w:rubyBase>
                            <w:r w:rsidR="00DB7D7A">
                              <w:rPr>
                                <w:rFonts w:ascii="UD デジタル 教科書体 NP-B" w:eastAsia="UD デジタル 教科書体 NP-B"/>
                                <w:sz w:val="36"/>
                                <w:szCs w:val="36"/>
                              </w:rPr>
                              <w:t>水</w:t>
                            </w:r>
                          </w:rubyBase>
                        </w:ruby>
                      </w:r>
                      <w:r>
                        <w:rPr>
                          <w:rFonts w:ascii="UD デジタル 教科書体 NP-B" w:eastAsia="UD デジタル 教科書体 NP-B"/>
                          <w:sz w:val="36"/>
                          <w:szCs w:val="36"/>
                        </w:rPr>
                        <w:t>～</w:t>
                      </w:r>
                    </w:p>
                  </w:txbxContent>
                </v:textbox>
              </v:shape>
            </w:pict>
          </mc:Fallback>
        </mc:AlternateContent>
      </w:r>
      <w:r w:rsidR="00DB7D7A" w:rsidRPr="00C2589E">
        <w:rPr>
          <w:rFonts w:ascii="UD デジタル 教科書体 NP-B" w:eastAsia="UD デジタル 教科書体 NP-B" w:hint="eastAsia"/>
          <w:noProof/>
          <w:sz w:val="22"/>
        </w:rPr>
        <w:drawing>
          <wp:anchor distT="0" distB="0" distL="114300" distR="114300" simplePos="0" relativeHeight="251663354" behindDoc="0" locked="0" layoutInCell="1" allowOverlap="1" wp14:anchorId="31E0FCE9" wp14:editId="1F534911">
            <wp:simplePos x="0" y="0"/>
            <wp:positionH relativeFrom="column">
              <wp:posOffset>5455286</wp:posOffset>
            </wp:positionH>
            <wp:positionV relativeFrom="paragraph">
              <wp:posOffset>132081</wp:posOffset>
            </wp:positionV>
            <wp:extent cx="563880" cy="581134"/>
            <wp:effectExtent l="0" t="0" r="7620"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8572" cy="585970"/>
                    </a:xfrm>
                    <a:prstGeom prst="rect">
                      <a:avLst/>
                    </a:prstGeom>
                  </pic:spPr>
                </pic:pic>
              </a:graphicData>
            </a:graphic>
            <wp14:sizeRelH relativeFrom="page">
              <wp14:pctWidth>0</wp14:pctWidth>
            </wp14:sizeRelH>
            <wp14:sizeRelV relativeFrom="page">
              <wp14:pctHeight>0</wp14:pctHeight>
            </wp14:sizeRelV>
          </wp:anchor>
        </w:drawing>
      </w:r>
      <w:r w:rsidR="00DB7D7A">
        <w:rPr>
          <w:rFonts w:ascii="ＭＳ Ｐゴシック" w:eastAsia="ＭＳ Ｐゴシック" w:hAnsi="ＭＳ Ｐゴシック" w:cs="ＭＳ Ｐゴシック"/>
          <w:noProof/>
          <w:kern w:val="0"/>
          <w:sz w:val="24"/>
          <w:szCs w:val="24"/>
        </w:rPr>
        <w:drawing>
          <wp:anchor distT="0" distB="0" distL="114300" distR="114300" simplePos="0" relativeHeight="251737088" behindDoc="0" locked="0" layoutInCell="1" allowOverlap="1" wp14:anchorId="5926E385" wp14:editId="43F3570F">
            <wp:simplePos x="0" y="0"/>
            <wp:positionH relativeFrom="margin">
              <wp:posOffset>199390</wp:posOffset>
            </wp:positionH>
            <wp:positionV relativeFrom="paragraph">
              <wp:posOffset>132080</wp:posOffset>
            </wp:positionV>
            <wp:extent cx="494006" cy="601980"/>
            <wp:effectExtent l="0" t="0" r="1905" b="762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006" cy="601980"/>
                    </a:xfrm>
                    <a:prstGeom prst="rect">
                      <a:avLst/>
                    </a:prstGeom>
                    <a:noFill/>
                  </pic:spPr>
                </pic:pic>
              </a:graphicData>
            </a:graphic>
            <wp14:sizeRelH relativeFrom="page">
              <wp14:pctWidth>0</wp14:pctWidth>
            </wp14:sizeRelH>
            <wp14:sizeRelV relativeFrom="page">
              <wp14:pctHeight>0</wp14:pctHeight>
            </wp14:sizeRelV>
          </wp:anchor>
        </w:drawing>
      </w:r>
      <w:r w:rsidR="00DB7D7A" w:rsidRPr="00DB7D7A">
        <w:rPr>
          <w:rFonts w:ascii="HG丸ｺﾞｼｯｸM-PRO" w:eastAsia="HG丸ｺﾞｼｯｸM-PRO" w:hAnsi="HG丸ｺﾞｼｯｸM-PRO"/>
          <w:noProof/>
          <w:sz w:val="22"/>
        </w:rPr>
        <mc:AlternateContent>
          <mc:Choice Requires="wps">
            <w:drawing>
              <wp:anchor distT="0" distB="0" distL="114300" distR="114300" simplePos="0" relativeHeight="251732992" behindDoc="0" locked="0" layoutInCell="1" allowOverlap="1" wp14:anchorId="695FA9F2" wp14:editId="16079E68">
                <wp:simplePos x="0" y="0"/>
                <wp:positionH relativeFrom="margin">
                  <wp:posOffset>327660</wp:posOffset>
                </wp:positionH>
                <wp:positionV relativeFrom="paragraph">
                  <wp:posOffset>-11430</wp:posOffset>
                </wp:positionV>
                <wp:extent cx="5593080" cy="7620"/>
                <wp:effectExtent l="0" t="19050" r="45720" b="49530"/>
                <wp:wrapNone/>
                <wp:docPr id="21" name="直線コネクタ 21"/>
                <wp:cNvGraphicFramePr/>
                <a:graphic xmlns:a="http://schemas.openxmlformats.org/drawingml/2006/main">
                  <a:graphicData uri="http://schemas.microsoft.com/office/word/2010/wordprocessingShape">
                    <wps:wsp>
                      <wps:cNvCnPr/>
                      <wps:spPr>
                        <a:xfrm flipV="1">
                          <a:off x="0" y="0"/>
                          <a:ext cx="5593080" cy="762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7A7D0" id="直線コネクタ 21" o:spid="_x0000_s1026" style="position:absolute;left:0;text-align:left;flip:y;z-index:251732992;visibility:visible;mso-wrap-style:square;mso-wrap-distance-left:9pt;mso-wrap-distance-top:0;mso-wrap-distance-right:9pt;mso-wrap-distance-bottom:0;mso-position-horizontal:absolute;mso-position-horizontal-relative:margin;mso-position-vertical:absolute;mso-position-vertical-relative:text" from="25.8pt,-.9pt" to="466.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" strokecolor="#5b9bd5 [3204]" strokeweight="4.5pt">
                <v:stroke joinstyle="miter"/>
                <w10:wrap anchorx="margin"/>
              </v:line>
            </w:pict>
          </mc:Fallback>
        </mc:AlternateContent>
      </w:r>
    </w:p>
    <w:p w14:paraId="0244D61D" w14:textId="77777777" w:rsidR="00DB7D7A" w:rsidRDefault="00DB7D7A" w:rsidP="00016C4B">
      <w:pPr>
        <w:rPr>
          <w:rFonts w:ascii="HG丸ｺﾞｼｯｸM-PRO" w:eastAsia="HG丸ｺﾞｼｯｸM-PRO" w:hAnsi="HG丸ｺﾞｼｯｸM-PRO"/>
          <w:sz w:val="22"/>
        </w:rPr>
      </w:pPr>
    </w:p>
    <w:p w14:paraId="25D6D40E" w14:textId="77777777" w:rsidR="00DB7D7A" w:rsidRDefault="00DB7D7A" w:rsidP="00016C4B">
      <w:pPr>
        <w:rPr>
          <w:rFonts w:ascii="HG丸ｺﾞｼｯｸM-PRO" w:eastAsia="HG丸ｺﾞｼｯｸM-PRO" w:hAnsi="HG丸ｺﾞｼｯｸM-PRO"/>
          <w:sz w:val="22"/>
        </w:rPr>
      </w:pPr>
    </w:p>
    <w:p w14:paraId="3D91D56F" w14:textId="77777777" w:rsidR="00DB7D7A" w:rsidRDefault="00DB7D7A" w:rsidP="00016C4B">
      <w:pPr>
        <w:rPr>
          <w:rFonts w:ascii="HG丸ｺﾞｼｯｸM-PRO" w:eastAsia="HG丸ｺﾞｼｯｸM-PRO" w:hAnsi="HG丸ｺﾞｼｯｸM-PRO"/>
          <w:sz w:val="22"/>
        </w:rPr>
      </w:pPr>
    </w:p>
    <w:p w14:paraId="1EB5E495" w14:textId="77777777" w:rsidR="00DB7D7A" w:rsidRDefault="00DB7D7A" w:rsidP="00016C4B">
      <w:pPr>
        <w:rPr>
          <w:rFonts w:ascii="HG丸ｺﾞｼｯｸM-PRO" w:eastAsia="HG丸ｺﾞｼｯｸM-PRO" w:hAnsi="HG丸ｺﾞｼｯｸM-PRO"/>
          <w:sz w:val="22"/>
        </w:rPr>
      </w:pPr>
      <w:r w:rsidRPr="00DB7D7A">
        <w:rPr>
          <w:rFonts w:ascii="HG丸ｺﾞｼｯｸM-PRO" w:eastAsia="HG丸ｺﾞｼｯｸM-PRO" w:hAnsi="HG丸ｺﾞｼｯｸM-PRO"/>
          <w:noProof/>
          <w:sz w:val="22"/>
        </w:rPr>
        <mc:AlternateContent>
          <mc:Choice Requires="wps">
            <w:drawing>
              <wp:anchor distT="0" distB="0" distL="114300" distR="114300" simplePos="0" relativeHeight="251731968" behindDoc="0" locked="0" layoutInCell="1" allowOverlap="1" wp14:anchorId="3D54A810" wp14:editId="73C05510">
                <wp:simplePos x="0" y="0"/>
                <wp:positionH relativeFrom="margin">
                  <wp:posOffset>327660</wp:posOffset>
                </wp:positionH>
                <wp:positionV relativeFrom="paragraph">
                  <wp:posOffset>93980</wp:posOffset>
                </wp:positionV>
                <wp:extent cx="5593080" cy="7620"/>
                <wp:effectExtent l="0" t="19050" r="45720" b="49530"/>
                <wp:wrapNone/>
                <wp:docPr id="18" name="直線コネクタ 18"/>
                <wp:cNvGraphicFramePr/>
                <a:graphic xmlns:a="http://schemas.openxmlformats.org/drawingml/2006/main">
                  <a:graphicData uri="http://schemas.microsoft.com/office/word/2010/wordprocessingShape">
                    <wps:wsp>
                      <wps:cNvCnPr/>
                      <wps:spPr>
                        <a:xfrm flipV="1">
                          <a:off x="0" y="0"/>
                          <a:ext cx="5593080" cy="762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F92AA" id="直線コネクタ 18" o:spid="_x0000_s1026" style="position:absolute;left:0;text-align:left;flip:y;z-index:251731968;visibility:visible;mso-wrap-style:square;mso-wrap-distance-left:9pt;mso-wrap-distance-top:0;mso-wrap-distance-right:9pt;mso-wrap-distance-bottom:0;mso-position-horizontal:absolute;mso-position-horizontal-relative:margin;mso-position-vertical:absolute;mso-position-vertical-relative:text" from="25.8pt,7.4pt" to="46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" strokecolor="#5b9bd5 [3204]" strokeweight="4.5pt">
                <v:stroke joinstyle="miter"/>
                <w10:wrap anchorx="margin"/>
              </v:line>
            </w:pict>
          </mc:Fallback>
        </mc:AlternateContent>
      </w:r>
    </w:p>
    <w:tbl>
      <w:tblPr>
        <w:tblStyle w:val="a3"/>
        <w:tblpPr w:leftFromText="142" w:rightFromText="142" w:vertAnchor="text" w:horzAnchor="margin" w:tblpY="569"/>
        <w:tblW w:w="0" w:type="auto"/>
        <w:tblLook w:val="04A0" w:firstRow="1" w:lastRow="0" w:firstColumn="1" w:lastColumn="0" w:noHBand="0" w:noVBand="1"/>
      </w:tblPr>
      <w:tblGrid>
        <w:gridCol w:w="2263"/>
        <w:gridCol w:w="3885"/>
        <w:gridCol w:w="3628"/>
      </w:tblGrid>
      <w:tr w:rsidR="009E2EB4" w14:paraId="563C6CA0" w14:textId="77777777" w:rsidTr="009E2EB4">
        <w:trPr>
          <w:trHeight w:val="786"/>
        </w:trPr>
        <w:tc>
          <w:tcPr>
            <w:tcW w:w="2263" w:type="dxa"/>
            <w:vAlign w:val="center"/>
          </w:tcPr>
          <w:p w14:paraId="430EF920" w14:textId="77777777" w:rsidR="009E2EB4" w:rsidRDefault="009E2EB4" w:rsidP="009E2EB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氏名/学年</w:t>
            </w:r>
          </w:p>
        </w:tc>
        <w:tc>
          <w:tcPr>
            <w:tcW w:w="3885" w:type="dxa"/>
          </w:tcPr>
          <w:p w14:paraId="30782807" w14:textId="77777777" w:rsidR="009E2EB4" w:rsidRDefault="009E2EB4" w:rsidP="009E2E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（ふりがな）</w:t>
            </w:r>
          </w:p>
        </w:tc>
        <w:tc>
          <w:tcPr>
            <w:tcW w:w="3628" w:type="dxa"/>
          </w:tcPr>
          <w:p w14:paraId="0CA4617F" w14:textId="77777777" w:rsidR="009E2EB4" w:rsidRDefault="009E2EB4" w:rsidP="009E2E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（学年）</w:t>
            </w:r>
          </w:p>
          <w:p w14:paraId="193D0D85" w14:textId="77777777" w:rsidR="009E2EB4" w:rsidRDefault="009E2EB4" w:rsidP="009E2EB4">
            <w:pPr>
              <w:ind w:right="30"/>
              <w:rPr>
                <w:rFonts w:ascii="HG丸ｺﾞｼｯｸM-PRO" w:eastAsia="HG丸ｺﾞｼｯｸM-PRO" w:hAnsi="HG丸ｺﾞｼｯｸM-PRO"/>
                <w:sz w:val="22"/>
              </w:rPr>
            </w:pPr>
            <w:r>
              <w:rPr>
                <w:rFonts w:ascii="HG丸ｺﾞｼｯｸM-PRO" w:eastAsia="HG丸ｺﾞｼｯｸM-PRO" w:hAnsi="HG丸ｺﾞｼｯｸM-PRO" w:hint="eastAsia"/>
                <w:sz w:val="22"/>
              </w:rPr>
              <w:t>小　・　中　　　　　　　年生</w:t>
            </w:r>
          </w:p>
        </w:tc>
      </w:tr>
      <w:tr w:rsidR="009E2EB4" w14:paraId="408A5540" w14:textId="77777777" w:rsidTr="009E2EB4">
        <w:trPr>
          <w:trHeight w:val="697"/>
        </w:trPr>
        <w:tc>
          <w:tcPr>
            <w:tcW w:w="2263" w:type="dxa"/>
            <w:vAlign w:val="center"/>
          </w:tcPr>
          <w:p w14:paraId="672010A3" w14:textId="77777777" w:rsidR="009E2EB4" w:rsidRDefault="009E2EB4" w:rsidP="009E2EB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住所</w:t>
            </w:r>
          </w:p>
        </w:tc>
        <w:tc>
          <w:tcPr>
            <w:tcW w:w="7513" w:type="dxa"/>
            <w:gridSpan w:val="2"/>
          </w:tcPr>
          <w:p w14:paraId="542B273D" w14:textId="77777777" w:rsidR="009E2EB4" w:rsidRDefault="009E2EB4" w:rsidP="009E2E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168D29D4" w14:textId="77777777" w:rsidR="009E2EB4" w:rsidRDefault="009E2EB4" w:rsidP="009E2EB4">
            <w:pPr>
              <w:rPr>
                <w:rFonts w:ascii="HG丸ｺﾞｼｯｸM-PRO" w:eastAsia="HG丸ｺﾞｼｯｸM-PRO" w:hAnsi="HG丸ｺﾞｼｯｸM-PRO"/>
                <w:sz w:val="22"/>
              </w:rPr>
            </w:pPr>
          </w:p>
        </w:tc>
      </w:tr>
      <w:tr w:rsidR="009E2EB4" w14:paraId="3DFB08C2" w14:textId="77777777" w:rsidTr="009E2EB4">
        <w:trPr>
          <w:trHeight w:val="808"/>
        </w:trPr>
        <w:tc>
          <w:tcPr>
            <w:tcW w:w="2263" w:type="dxa"/>
            <w:vAlign w:val="center"/>
          </w:tcPr>
          <w:p w14:paraId="15F54AAD" w14:textId="77777777" w:rsidR="009E2EB4" w:rsidRDefault="009E2EB4" w:rsidP="009E2EB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7513" w:type="dxa"/>
            <w:gridSpan w:val="2"/>
          </w:tcPr>
          <w:p w14:paraId="7E3E7AD4" w14:textId="77777777" w:rsidR="009E2EB4" w:rsidRDefault="009E2EB4" w:rsidP="009E2EB4">
            <w:pPr>
              <w:rPr>
                <w:rFonts w:ascii="HG丸ｺﾞｼｯｸM-PRO" w:eastAsia="HG丸ｺﾞｼｯｸM-PRO" w:hAnsi="HG丸ｺﾞｼｯｸM-PRO"/>
                <w:sz w:val="22"/>
              </w:rPr>
            </w:pPr>
          </w:p>
        </w:tc>
      </w:tr>
      <w:tr w:rsidR="009E2EB4" w14:paraId="5964CC57" w14:textId="77777777" w:rsidTr="009E2EB4">
        <w:trPr>
          <w:trHeight w:val="808"/>
        </w:trPr>
        <w:tc>
          <w:tcPr>
            <w:tcW w:w="2263" w:type="dxa"/>
            <w:vAlign w:val="center"/>
          </w:tcPr>
          <w:p w14:paraId="628BCA20" w14:textId="77777777" w:rsidR="009E2EB4" w:rsidRDefault="009E2EB4" w:rsidP="009E2EB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E-mail</w:t>
            </w:r>
          </w:p>
        </w:tc>
        <w:tc>
          <w:tcPr>
            <w:tcW w:w="7513" w:type="dxa"/>
            <w:gridSpan w:val="2"/>
          </w:tcPr>
          <w:p w14:paraId="27D60AB0" w14:textId="77777777" w:rsidR="009E2EB4" w:rsidRDefault="009E2EB4" w:rsidP="009E2EB4">
            <w:pPr>
              <w:rPr>
                <w:rFonts w:ascii="HG丸ｺﾞｼｯｸM-PRO" w:eastAsia="HG丸ｺﾞｼｯｸM-PRO" w:hAnsi="HG丸ｺﾞｼｯｸM-PRO"/>
                <w:sz w:val="22"/>
              </w:rPr>
            </w:pPr>
          </w:p>
        </w:tc>
      </w:tr>
      <w:tr w:rsidR="009E2EB4" w14:paraId="327574B8" w14:textId="77777777" w:rsidTr="009E2EB4">
        <w:trPr>
          <w:trHeight w:val="847"/>
        </w:trPr>
        <w:tc>
          <w:tcPr>
            <w:tcW w:w="2263" w:type="dxa"/>
            <w:vAlign w:val="center"/>
          </w:tcPr>
          <w:p w14:paraId="0B000D9C" w14:textId="77777777" w:rsidR="009E2EB4" w:rsidRDefault="009E2EB4" w:rsidP="009E2EB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当選結果の連絡方法</w:t>
            </w:r>
          </w:p>
        </w:tc>
        <w:tc>
          <w:tcPr>
            <w:tcW w:w="7513" w:type="dxa"/>
            <w:gridSpan w:val="2"/>
            <w:vAlign w:val="center"/>
          </w:tcPr>
          <w:p w14:paraId="1C16D1A5" w14:textId="77777777" w:rsidR="009E2EB4" w:rsidRDefault="009E2EB4" w:rsidP="009E2EB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E-mail　・　郵送</w:t>
            </w:r>
          </w:p>
        </w:tc>
      </w:tr>
      <w:tr w:rsidR="009E2EB4" w14:paraId="10EE8EDD" w14:textId="77777777" w:rsidTr="009E2EB4">
        <w:trPr>
          <w:trHeight w:val="847"/>
        </w:trPr>
        <w:tc>
          <w:tcPr>
            <w:tcW w:w="2263" w:type="dxa"/>
            <w:vAlign w:val="center"/>
          </w:tcPr>
          <w:p w14:paraId="5F0B7F26" w14:textId="77777777" w:rsidR="009E2EB4" w:rsidRDefault="009E2EB4" w:rsidP="009E2EB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保護者の同伴</w:t>
            </w:r>
          </w:p>
        </w:tc>
        <w:tc>
          <w:tcPr>
            <w:tcW w:w="7513" w:type="dxa"/>
            <w:gridSpan w:val="2"/>
            <w:vAlign w:val="center"/>
          </w:tcPr>
          <w:p w14:paraId="5719B982" w14:textId="77777777" w:rsidR="009E2EB4" w:rsidRDefault="009E2EB4" w:rsidP="009E2EB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あり　・　なし　⇒ありの場合のみ保護者名を下記に記入してください。</w:t>
            </w:r>
          </w:p>
        </w:tc>
      </w:tr>
      <w:tr w:rsidR="009E2EB4" w14:paraId="71CA42E8" w14:textId="77777777" w:rsidTr="009E2EB4">
        <w:trPr>
          <w:trHeight w:val="845"/>
        </w:trPr>
        <w:tc>
          <w:tcPr>
            <w:tcW w:w="2263" w:type="dxa"/>
            <w:vAlign w:val="center"/>
          </w:tcPr>
          <w:p w14:paraId="2AEB7793" w14:textId="77777777" w:rsidR="009E2EB4" w:rsidRPr="009253F5" w:rsidRDefault="009E2EB4" w:rsidP="009E2EB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保護者氏名</w:t>
            </w:r>
          </w:p>
        </w:tc>
        <w:tc>
          <w:tcPr>
            <w:tcW w:w="7513" w:type="dxa"/>
            <w:gridSpan w:val="2"/>
          </w:tcPr>
          <w:p w14:paraId="2656FA3A" w14:textId="77777777" w:rsidR="009E2EB4" w:rsidRDefault="009E2EB4" w:rsidP="009E2E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（ふりがな）</w:t>
            </w:r>
          </w:p>
        </w:tc>
      </w:tr>
    </w:tbl>
    <w:p w14:paraId="7775B530" w14:textId="77777777" w:rsidR="009253F5" w:rsidRPr="009253F5" w:rsidRDefault="00F32013">
      <w:pPr>
        <w:rPr>
          <w:rFonts w:ascii="HG丸ｺﾞｼｯｸM-PRO" w:eastAsia="HG丸ｺﾞｼｯｸM-PRO" w:hAnsi="HG丸ｺﾞｼｯｸM-PRO"/>
          <w:b/>
          <w:sz w:val="22"/>
        </w:rPr>
      </w:pPr>
      <w:r w:rsidRPr="009253F5">
        <w:rPr>
          <w:rFonts w:ascii="HG丸ｺﾞｼｯｸM-PRO" w:eastAsia="HG丸ｺﾞｼｯｸM-PRO" w:hAnsi="HG丸ｺﾞｼｯｸM-PRO" w:hint="eastAsia"/>
          <w:b/>
          <w:sz w:val="28"/>
        </w:rPr>
        <w:t>●</w:t>
      </w:r>
      <w:r w:rsidR="009253F5" w:rsidRPr="009253F5">
        <w:rPr>
          <w:rFonts w:ascii="HG丸ｺﾞｼｯｸM-PRO" w:eastAsia="HG丸ｺﾞｼｯｸM-PRO" w:hAnsi="HG丸ｺﾞｼｯｸM-PRO" w:hint="eastAsia"/>
          <w:b/>
          <w:sz w:val="28"/>
        </w:rPr>
        <w:t>受講希望者の氏名、住所、連絡先</w:t>
      </w:r>
      <w:r w:rsidR="005869CC">
        <w:rPr>
          <w:rFonts w:ascii="HG丸ｺﾞｼｯｸM-PRO" w:eastAsia="HG丸ｺﾞｼｯｸM-PRO" w:hAnsi="HG丸ｺﾞｼｯｸM-PRO" w:hint="eastAsia"/>
          <w:b/>
          <w:sz w:val="28"/>
        </w:rPr>
        <w:t>等をご記入ください。</w:t>
      </w:r>
    </w:p>
    <w:p w14:paraId="79B4FCD4" w14:textId="77777777" w:rsidR="00F73453" w:rsidRDefault="00F32013" w:rsidP="00016C4B">
      <w:pPr>
        <w:rPr>
          <w:rFonts w:ascii="HG丸ｺﾞｼｯｸM-PRO" w:eastAsia="HG丸ｺﾞｼｯｸM-PRO"/>
          <w:sz w:val="20"/>
        </w:rPr>
      </w:pPr>
      <w:r>
        <w:rPr>
          <w:rFonts w:ascii="HG丸ｺﾞｼｯｸM-PRO" w:eastAsia="HG丸ｺﾞｼｯｸM-PRO" w:hint="eastAsia"/>
          <w:sz w:val="20"/>
        </w:rPr>
        <w:t>※ご提供いただいた個人情報は、本事業についてのみ利用させていただきます。</w:t>
      </w:r>
      <w:r w:rsidR="00F73453">
        <w:rPr>
          <w:rFonts w:ascii="HG丸ｺﾞｼｯｸM-PRO" w:eastAsia="HG丸ｺﾞｼｯｸM-PRO" w:hint="eastAsia"/>
          <w:sz w:val="20"/>
        </w:rPr>
        <w:t>（例：次回講座のご</w:t>
      </w:r>
      <w:r w:rsidR="009253F5">
        <w:rPr>
          <w:rFonts w:ascii="HG丸ｺﾞｼｯｸM-PRO" w:eastAsia="HG丸ｺﾞｼｯｸM-PRO" w:hint="eastAsia"/>
          <w:sz w:val="20"/>
        </w:rPr>
        <w:t>案内</w:t>
      </w:r>
      <w:r w:rsidR="00F73453">
        <w:rPr>
          <w:rFonts w:ascii="HG丸ｺﾞｼｯｸM-PRO" w:eastAsia="HG丸ｺﾞｼｯｸM-PRO" w:hint="eastAsia"/>
          <w:sz w:val="20"/>
        </w:rPr>
        <w:t>）</w:t>
      </w:r>
    </w:p>
    <w:p w14:paraId="2F543DBD" w14:textId="77777777" w:rsidR="00714398" w:rsidRDefault="00714398" w:rsidP="00016C4B">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705344" behindDoc="0" locked="0" layoutInCell="1" allowOverlap="1" wp14:anchorId="348C2C31" wp14:editId="00882481">
                <wp:simplePos x="0" y="0"/>
                <wp:positionH relativeFrom="column">
                  <wp:posOffset>-10160</wp:posOffset>
                </wp:positionH>
                <wp:positionV relativeFrom="paragraph">
                  <wp:posOffset>57785</wp:posOffset>
                </wp:positionV>
                <wp:extent cx="6115685" cy="1228725"/>
                <wp:effectExtent l="19050" t="19050" r="18415" b="28575"/>
                <wp:wrapNone/>
                <wp:docPr id="10"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685" cy="1228725"/>
                        </a:xfrm>
                        <a:prstGeom prst="rect">
                          <a:avLst/>
                        </a:prstGeom>
                        <a:ln w="38100">
                          <a:headEnd/>
                          <a:tailEnd/>
                        </a:ln>
                      </wps:spPr>
                      <wps:style>
                        <a:lnRef idx="2">
                          <a:schemeClr val="accent5"/>
                        </a:lnRef>
                        <a:fillRef idx="1">
                          <a:schemeClr val="lt1"/>
                        </a:fillRef>
                        <a:effectRef idx="0">
                          <a:schemeClr val="accent5"/>
                        </a:effectRef>
                        <a:fontRef idx="minor">
                          <a:schemeClr val="dk1"/>
                        </a:fontRef>
                      </wps:style>
                      <wps:txbx>
                        <w:txbxContent>
                          <w:p w14:paraId="3508802F" w14:textId="77777777" w:rsidR="00F32013" w:rsidRPr="00C741C5" w:rsidRDefault="00F32013" w:rsidP="00F32013">
                            <w:pPr>
                              <w:spacing w:line="300" w:lineRule="exact"/>
                              <w:ind w:firstLineChars="100" w:firstLine="280"/>
                              <w:rPr>
                                <w:rFonts w:ascii="HG丸ｺﾞｼｯｸM-PRO" w:eastAsia="HG丸ｺﾞｼｯｸM-PRO"/>
                                <w:sz w:val="28"/>
                                <w:szCs w:val="28"/>
                              </w:rPr>
                            </w:pPr>
                            <w:r w:rsidRPr="00C741C5">
                              <w:rPr>
                                <w:rFonts w:ascii="HG丸ｺﾞｼｯｸM-PRO" w:eastAsia="HG丸ｺﾞｼｯｸM-PRO" w:hint="eastAsia"/>
                                <w:sz w:val="28"/>
                                <w:szCs w:val="28"/>
                              </w:rPr>
                              <w:t>送付・</w:t>
                            </w:r>
                            <w:r w:rsidR="00301335">
                              <w:rPr>
                                <w:rFonts w:ascii="HG丸ｺﾞｼｯｸM-PRO" w:eastAsia="HG丸ｺﾞｼｯｸM-PRO" w:hint="eastAsia"/>
                                <w:sz w:val="28"/>
                                <w:szCs w:val="28"/>
                              </w:rPr>
                              <w:t>お</w:t>
                            </w:r>
                            <w:r w:rsidRPr="00C741C5">
                              <w:rPr>
                                <w:rFonts w:ascii="HG丸ｺﾞｼｯｸM-PRO" w:eastAsia="HG丸ｺﾞｼｯｸM-PRO" w:hint="eastAsia"/>
                                <w:sz w:val="28"/>
                                <w:szCs w:val="28"/>
                              </w:rPr>
                              <w:t>問い合わせ先</w:t>
                            </w:r>
                          </w:p>
                          <w:p w14:paraId="222A4825" w14:textId="77777777" w:rsidR="00F32013" w:rsidRPr="006C3872" w:rsidRDefault="00F32013" w:rsidP="00F32013">
                            <w:pPr>
                              <w:tabs>
                                <w:tab w:val="left" w:pos="180"/>
                              </w:tabs>
                              <w:ind w:firstLineChars="175" w:firstLine="420"/>
                              <w:rPr>
                                <w:rFonts w:ascii="HG丸ｺﾞｼｯｸM-PRO" w:eastAsia="HG丸ｺﾞｼｯｸM-PRO"/>
                                <w:sz w:val="24"/>
                              </w:rPr>
                            </w:pPr>
                            <w:r w:rsidRPr="006C3872">
                              <w:rPr>
                                <w:rFonts w:ascii="HG丸ｺﾞｼｯｸM-PRO" w:eastAsia="HG丸ｺﾞｼｯｸM-PRO" w:hint="eastAsia"/>
                                <w:sz w:val="24"/>
                              </w:rPr>
                              <w:t>〒460-8508</w:t>
                            </w:r>
                            <w:r>
                              <w:rPr>
                                <w:rFonts w:ascii="HG丸ｺﾞｼｯｸM-PRO" w:eastAsia="HG丸ｺﾞｼｯｸM-PRO" w:hint="eastAsia"/>
                                <w:sz w:val="24"/>
                              </w:rPr>
                              <w:t xml:space="preserve">　</w:t>
                            </w:r>
                            <w:r w:rsidRPr="006C3872">
                              <w:rPr>
                                <w:rFonts w:ascii="HG丸ｺﾞｼｯｸM-PRO" w:eastAsia="HG丸ｺﾞｼｯｸM-PRO" w:hint="eastAsia"/>
                                <w:sz w:val="24"/>
                              </w:rPr>
                              <w:t>名古屋市中区三の丸三丁目１番１号</w:t>
                            </w:r>
                          </w:p>
                          <w:p w14:paraId="4B1E6857" w14:textId="77777777" w:rsidR="00F32013" w:rsidRPr="006C3872" w:rsidRDefault="00F32013" w:rsidP="00F32013">
                            <w:pPr>
                              <w:tabs>
                                <w:tab w:val="left" w:pos="180"/>
                              </w:tabs>
                              <w:ind w:firstLineChars="350" w:firstLine="840"/>
                              <w:rPr>
                                <w:rFonts w:ascii="HG丸ｺﾞｼｯｸM-PRO" w:eastAsia="HG丸ｺﾞｼｯｸM-PRO"/>
                                <w:sz w:val="24"/>
                              </w:rPr>
                            </w:pPr>
                            <w:r w:rsidRPr="006C3872">
                              <w:rPr>
                                <w:rFonts w:ascii="HG丸ｺﾞｼｯｸM-PRO" w:eastAsia="HG丸ｺﾞｼｯｸM-PRO" w:hint="eastAsia"/>
                                <w:sz w:val="24"/>
                              </w:rPr>
                              <w:t>名古屋市</w:t>
                            </w:r>
                            <w:r>
                              <w:rPr>
                                <w:rFonts w:ascii="HG丸ｺﾞｼｯｸM-PRO" w:eastAsia="HG丸ｺﾞｼｯｸM-PRO" w:hint="eastAsia"/>
                                <w:sz w:val="24"/>
                              </w:rPr>
                              <w:t xml:space="preserve"> </w:t>
                            </w:r>
                            <w:r w:rsidRPr="006C3872">
                              <w:rPr>
                                <w:rFonts w:ascii="HG丸ｺﾞｼｯｸM-PRO" w:eastAsia="HG丸ｺﾞｼｯｸM-PRO" w:hint="eastAsia"/>
                                <w:sz w:val="24"/>
                              </w:rPr>
                              <w:t>環境局</w:t>
                            </w:r>
                            <w:r>
                              <w:rPr>
                                <w:rFonts w:ascii="HG丸ｺﾞｼｯｸM-PRO" w:eastAsia="HG丸ｺﾞｼｯｸM-PRO" w:hint="eastAsia"/>
                                <w:sz w:val="24"/>
                              </w:rPr>
                              <w:t xml:space="preserve"> </w:t>
                            </w:r>
                            <w:r w:rsidRPr="006C3872">
                              <w:rPr>
                                <w:rFonts w:ascii="HG丸ｺﾞｼｯｸM-PRO" w:eastAsia="HG丸ｺﾞｼｯｸM-PRO" w:hint="eastAsia"/>
                                <w:sz w:val="24"/>
                              </w:rPr>
                              <w:t>地域環境対策課（名古屋市役所東庁舎５階）</w:t>
                            </w:r>
                          </w:p>
                          <w:p w14:paraId="6895B495" w14:textId="77777777" w:rsidR="00F32013" w:rsidRPr="008B2EFF" w:rsidRDefault="00F32013" w:rsidP="00F32013">
                            <w:pPr>
                              <w:tabs>
                                <w:tab w:val="left" w:pos="180"/>
                              </w:tabs>
                              <w:ind w:firstLineChars="350" w:firstLine="840"/>
                              <w:rPr>
                                <w:rFonts w:ascii="HG丸ｺﾞｼｯｸM-PRO" w:eastAsia="HG丸ｺﾞｼｯｸM-PRO"/>
                                <w:sz w:val="24"/>
                              </w:rPr>
                            </w:pPr>
                            <w:r w:rsidRPr="006C3872">
                              <w:rPr>
                                <w:rFonts w:ascii="HG丸ｺﾞｼｯｸM-PRO" w:eastAsia="HG丸ｺﾞｼｯｸM-PRO" w:hint="eastAsia"/>
                                <w:sz w:val="24"/>
                              </w:rPr>
                              <w:t>電</w:t>
                            </w:r>
                            <w:r>
                              <w:rPr>
                                <w:rFonts w:ascii="HG丸ｺﾞｼｯｸM-PRO" w:eastAsia="HG丸ｺﾞｼｯｸM-PRO" w:hint="eastAsia"/>
                                <w:sz w:val="24"/>
                              </w:rPr>
                              <w:t xml:space="preserve">　</w:t>
                            </w:r>
                            <w:r w:rsidRPr="006C3872">
                              <w:rPr>
                                <w:rFonts w:ascii="HG丸ｺﾞｼｯｸM-PRO" w:eastAsia="HG丸ｺﾞｼｯｸM-PRO" w:hint="eastAsia"/>
                                <w:sz w:val="24"/>
                              </w:rPr>
                              <w:t>話：052-972-2675</w:t>
                            </w:r>
                            <w:r w:rsidR="001B4DDC">
                              <w:rPr>
                                <w:rFonts w:ascii="HG丸ｺﾞｼｯｸM-PRO" w:eastAsia="HG丸ｺﾞｼｯｸM-PRO" w:hint="eastAsia"/>
                                <w:sz w:val="24"/>
                              </w:rPr>
                              <w:t xml:space="preserve">　</w:t>
                            </w:r>
                            <w:r w:rsidR="007354FB">
                              <w:rPr>
                                <w:rFonts w:ascii="HG丸ｺﾞｼｯｸM-PRO" w:eastAsia="HG丸ｺﾞｼｯｸM-PRO" w:hint="eastAsia"/>
                                <w:sz w:val="24"/>
                              </w:rPr>
                              <w:t xml:space="preserve">　</w:t>
                            </w:r>
                            <w:r w:rsidR="007354FB">
                              <w:rPr>
                                <w:rFonts w:ascii="HG丸ｺﾞｼｯｸM-PRO" w:eastAsia="HG丸ｺﾞｼｯｸM-PRO"/>
                                <w:sz w:val="24"/>
                              </w:rPr>
                              <w:t>FAX：052-972-4155</w:t>
                            </w:r>
                          </w:p>
                          <w:p w14:paraId="523DB64F" w14:textId="77777777" w:rsidR="00F32013" w:rsidRDefault="00F32013" w:rsidP="00F32013">
                            <w:pPr>
                              <w:tabs>
                                <w:tab w:val="left" w:pos="180"/>
                              </w:tabs>
                              <w:ind w:firstLineChars="350" w:firstLine="840"/>
                              <w:rPr>
                                <w:rFonts w:ascii="HG丸ｺﾞｼｯｸM-PRO" w:eastAsia="HG丸ｺﾞｼｯｸM-PRO" w:hAnsi="HG丸ｺﾞｼｯｸM-PRO"/>
                                <w:noProof/>
                                <w:sz w:val="20"/>
                              </w:rPr>
                            </w:pPr>
                            <w:r w:rsidRPr="006C3872">
                              <w:rPr>
                                <w:rFonts w:ascii="HG丸ｺﾞｼｯｸM-PRO" w:eastAsia="HG丸ｺﾞｼｯｸM-PRO" w:hint="eastAsia"/>
                                <w:sz w:val="24"/>
                              </w:rPr>
                              <w:t>メール：</w:t>
                            </w:r>
                            <w:r w:rsidRPr="00073D22">
                              <w:rPr>
                                <w:rStyle w:val="a4"/>
                                <w:rFonts w:ascii="HG丸ｺﾞｼｯｸM-PRO" w:eastAsia="HG丸ｺﾞｼｯｸM-PRO" w:hint="eastAsia"/>
                                <w:sz w:val="24"/>
                              </w:rPr>
                              <w:t>a2675@kankyokyoku.city.nagoya.lg.jp</w:t>
                            </w:r>
                          </w:p>
                          <w:p w14:paraId="2487CA0B" w14:textId="77777777" w:rsidR="00F32013" w:rsidRPr="006C3872" w:rsidRDefault="00F32013" w:rsidP="00F32013">
                            <w:pPr>
                              <w:tabs>
                                <w:tab w:val="left" w:pos="180"/>
                              </w:tabs>
                              <w:ind w:firstLineChars="350" w:firstLine="840"/>
                              <w:jc w:val="right"/>
                              <w:rPr>
                                <w:rFonts w:ascii="HG丸ｺﾞｼｯｸM-PRO" w:eastAsia="HG丸ｺﾞｼｯｸM-PRO"/>
                                <w:sz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48C2C31" id="Rectangle 219" o:spid="_x0000_s1033" style="position:absolute;left:0;text-align:left;margin-left:-.8pt;margin-top:4.55pt;width:481.55pt;height:96.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" fillcolor="white [3201]" strokecolor="#4472c4 [3208]" strokeweight="3pt">
                <v:textbox>
                  <w:txbxContent>
                    <w:p w14:paraId="3508802F" w14:textId="77777777" w:rsidR="00F32013" w:rsidRPr="00C741C5" w:rsidRDefault="00F32013" w:rsidP="00F32013">
                      <w:pPr>
                        <w:spacing w:line="300" w:lineRule="exact"/>
                        <w:ind w:firstLineChars="100" w:firstLine="280"/>
                        <w:rPr>
                          <w:rFonts w:ascii="HG丸ｺﾞｼｯｸM-PRO" w:eastAsia="HG丸ｺﾞｼｯｸM-PRO"/>
                          <w:sz w:val="28"/>
                          <w:szCs w:val="28"/>
                        </w:rPr>
                      </w:pPr>
                      <w:r w:rsidRPr="00C741C5">
                        <w:rPr>
                          <w:rFonts w:ascii="HG丸ｺﾞｼｯｸM-PRO" w:eastAsia="HG丸ｺﾞｼｯｸM-PRO" w:hint="eastAsia"/>
                          <w:sz w:val="28"/>
                          <w:szCs w:val="28"/>
                        </w:rPr>
                        <w:t>送付・</w:t>
                      </w:r>
                      <w:r w:rsidR="00301335">
                        <w:rPr>
                          <w:rFonts w:ascii="HG丸ｺﾞｼｯｸM-PRO" w:eastAsia="HG丸ｺﾞｼｯｸM-PRO" w:hint="eastAsia"/>
                          <w:sz w:val="28"/>
                          <w:szCs w:val="28"/>
                        </w:rPr>
                        <w:t>お</w:t>
                      </w:r>
                      <w:r w:rsidRPr="00C741C5">
                        <w:rPr>
                          <w:rFonts w:ascii="HG丸ｺﾞｼｯｸM-PRO" w:eastAsia="HG丸ｺﾞｼｯｸM-PRO" w:hint="eastAsia"/>
                          <w:sz w:val="28"/>
                          <w:szCs w:val="28"/>
                        </w:rPr>
                        <w:t>問い合わせ先</w:t>
                      </w:r>
                    </w:p>
                    <w:p w14:paraId="222A4825" w14:textId="77777777" w:rsidR="00F32013" w:rsidRPr="006C3872" w:rsidRDefault="00F32013" w:rsidP="00F32013">
                      <w:pPr>
                        <w:tabs>
                          <w:tab w:val="left" w:pos="180"/>
                        </w:tabs>
                        <w:ind w:firstLineChars="175" w:firstLine="420"/>
                        <w:rPr>
                          <w:rFonts w:ascii="HG丸ｺﾞｼｯｸM-PRO" w:eastAsia="HG丸ｺﾞｼｯｸM-PRO"/>
                          <w:sz w:val="24"/>
                        </w:rPr>
                      </w:pPr>
                      <w:r w:rsidRPr="006C3872">
                        <w:rPr>
                          <w:rFonts w:ascii="HG丸ｺﾞｼｯｸM-PRO" w:eastAsia="HG丸ｺﾞｼｯｸM-PRO" w:hint="eastAsia"/>
                          <w:sz w:val="24"/>
                        </w:rPr>
                        <w:t>〒460-8508</w:t>
                      </w:r>
                      <w:r>
                        <w:rPr>
                          <w:rFonts w:ascii="HG丸ｺﾞｼｯｸM-PRO" w:eastAsia="HG丸ｺﾞｼｯｸM-PRO" w:hint="eastAsia"/>
                          <w:sz w:val="24"/>
                        </w:rPr>
                        <w:t xml:space="preserve">　</w:t>
                      </w:r>
                      <w:r w:rsidRPr="006C3872">
                        <w:rPr>
                          <w:rFonts w:ascii="HG丸ｺﾞｼｯｸM-PRO" w:eastAsia="HG丸ｺﾞｼｯｸM-PRO" w:hint="eastAsia"/>
                          <w:sz w:val="24"/>
                        </w:rPr>
                        <w:t>名古屋市中区三の丸三丁目１番１号</w:t>
                      </w:r>
                    </w:p>
                    <w:p w14:paraId="4B1E6857" w14:textId="77777777" w:rsidR="00F32013" w:rsidRPr="006C3872" w:rsidRDefault="00F32013" w:rsidP="00F32013">
                      <w:pPr>
                        <w:tabs>
                          <w:tab w:val="left" w:pos="180"/>
                        </w:tabs>
                        <w:ind w:firstLineChars="350" w:firstLine="840"/>
                        <w:rPr>
                          <w:rFonts w:ascii="HG丸ｺﾞｼｯｸM-PRO" w:eastAsia="HG丸ｺﾞｼｯｸM-PRO"/>
                          <w:sz w:val="24"/>
                        </w:rPr>
                      </w:pPr>
                      <w:r w:rsidRPr="006C3872">
                        <w:rPr>
                          <w:rFonts w:ascii="HG丸ｺﾞｼｯｸM-PRO" w:eastAsia="HG丸ｺﾞｼｯｸM-PRO" w:hint="eastAsia"/>
                          <w:sz w:val="24"/>
                        </w:rPr>
                        <w:t>名古屋市</w:t>
                      </w:r>
                      <w:r>
                        <w:rPr>
                          <w:rFonts w:ascii="HG丸ｺﾞｼｯｸM-PRO" w:eastAsia="HG丸ｺﾞｼｯｸM-PRO" w:hint="eastAsia"/>
                          <w:sz w:val="24"/>
                        </w:rPr>
                        <w:t xml:space="preserve"> </w:t>
                      </w:r>
                      <w:r w:rsidRPr="006C3872">
                        <w:rPr>
                          <w:rFonts w:ascii="HG丸ｺﾞｼｯｸM-PRO" w:eastAsia="HG丸ｺﾞｼｯｸM-PRO" w:hint="eastAsia"/>
                          <w:sz w:val="24"/>
                        </w:rPr>
                        <w:t>環境局</w:t>
                      </w:r>
                      <w:r>
                        <w:rPr>
                          <w:rFonts w:ascii="HG丸ｺﾞｼｯｸM-PRO" w:eastAsia="HG丸ｺﾞｼｯｸM-PRO" w:hint="eastAsia"/>
                          <w:sz w:val="24"/>
                        </w:rPr>
                        <w:t xml:space="preserve"> </w:t>
                      </w:r>
                      <w:r w:rsidRPr="006C3872">
                        <w:rPr>
                          <w:rFonts w:ascii="HG丸ｺﾞｼｯｸM-PRO" w:eastAsia="HG丸ｺﾞｼｯｸM-PRO" w:hint="eastAsia"/>
                          <w:sz w:val="24"/>
                        </w:rPr>
                        <w:t>地域環境対策課（名古屋市役所東庁舎５階）</w:t>
                      </w:r>
                    </w:p>
                    <w:p w14:paraId="6895B495" w14:textId="77777777" w:rsidR="00F32013" w:rsidRPr="008B2EFF" w:rsidRDefault="00F32013" w:rsidP="00F32013">
                      <w:pPr>
                        <w:tabs>
                          <w:tab w:val="left" w:pos="180"/>
                        </w:tabs>
                        <w:ind w:firstLineChars="350" w:firstLine="840"/>
                        <w:rPr>
                          <w:rFonts w:ascii="HG丸ｺﾞｼｯｸM-PRO" w:eastAsia="HG丸ｺﾞｼｯｸM-PRO"/>
                          <w:sz w:val="24"/>
                        </w:rPr>
                      </w:pPr>
                      <w:r w:rsidRPr="006C3872">
                        <w:rPr>
                          <w:rFonts w:ascii="HG丸ｺﾞｼｯｸM-PRO" w:eastAsia="HG丸ｺﾞｼｯｸM-PRO" w:hint="eastAsia"/>
                          <w:sz w:val="24"/>
                        </w:rPr>
                        <w:t>電</w:t>
                      </w:r>
                      <w:r>
                        <w:rPr>
                          <w:rFonts w:ascii="HG丸ｺﾞｼｯｸM-PRO" w:eastAsia="HG丸ｺﾞｼｯｸM-PRO" w:hint="eastAsia"/>
                          <w:sz w:val="24"/>
                        </w:rPr>
                        <w:t xml:space="preserve">　</w:t>
                      </w:r>
                      <w:r w:rsidRPr="006C3872">
                        <w:rPr>
                          <w:rFonts w:ascii="HG丸ｺﾞｼｯｸM-PRO" w:eastAsia="HG丸ｺﾞｼｯｸM-PRO" w:hint="eastAsia"/>
                          <w:sz w:val="24"/>
                        </w:rPr>
                        <w:t>話：052-972-2675</w:t>
                      </w:r>
                      <w:r w:rsidR="001B4DDC">
                        <w:rPr>
                          <w:rFonts w:ascii="HG丸ｺﾞｼｯｸM-PRO" w:eastAsia="HG丸ｺﾞｼｯｸM-PRO" w:hint="eastAsia"/>
                          <w:sz w:val="24"/>
                        </w:rPr>
                        <w:t xml:space="preserve">　</w:t>
                      </w:r>
                      <w:r w:rsidR="007354FB">
                        <w:rPr>
                          <w:rFonts w:ascii="HG丸ｺﾞｼｯｸM-PRO" w:eastAsia="HG丸ｺﾞｼｯｸM-PRO" w:hint="eastAsia"/>
                          <w:sz w:val="24"/>
                        </w:rPr>
                        <w:t xml:space="preserve">　</w:t>
                      </w:r>
                      <w:r w:rsidR="007354FB">
                        <w:rPr>
                          <w:rFonts w:ascii="HG丸ｺﾞｼｯｸM-PRO" w:eastAsia="HG丸ｺﾞｼｯｸM-PRO"/>
                          <w:sz w:val="24"/>
                        </w:rPr>
                        <w:t>FAX：052-972-4155</w:t>
                      </w:r>
                    </w:p>
                    <w:p w14:paraId="523DB64F" w14:textId="77777777" w:rsidR="00F32013" w:rsidRDefault="00F32013" w:rsidP="00F32013">
                      <w:pPr>
                        <w:tabs>
                          <w:tab w:val="left" w:pos="180"/>
                        </w:tabs>
                        <w:ind w:firstLineChars="350" w:firstLine="840"/>
                        <w:rPr>
                          <w:rFonts w:ascii="HG丸ｺﾞｼｯｸM-PRO" w:eastAsia="HG丸ｺﾞｼｯｸM-PRO" w:hAnsi="HG丸ｺﾞｼｯｸM-PRO"/>
                          <w:noProof/>
                          <w:sz w:val="20"/>
                        </w:rPr>
                      </w:pPr>
                      <w:r w:rsidRPr="006C3872">
                        <w:rPr>
                          <w:rFonts w:ascii="HG丸ｺﾞｼｯｸM-PRO" w:eastAsia="HG丸ｺﾞｼｯｸM-PRO" w:hint="eastAsia"/>
                          <w:sz w:val="24"/>
                        </w:rPr>
                        <w:t>メール：</w:t>
                      </w:r>
                      <w:r w:rsidRPr="00073D22">
                        <w:rPr>
                          <w:rStyle w:val="a4"/>
                          <w:rFonts w:ascii="HG丸ｺﾞｼｯｸM-PRO" w:eastAsia="HG丸ｺﾞｼｯｸM-PRO" w:hint="eastAsia"/>
                          <w:sz w:val="24"/>
                        </w:rPr>
                        <w:t>a2675@kankyokyoku.city.nagoya.lg.jp</w:t>
                      </w:r>
                    </w:p>
                    <w:p w14:paraId="2487CA0B" w14:textId="77777777" w:rsidR="00F32013" w:rsidRPr="006C3872" w:rsidRDefault="00F32013" w:rsidP="00F32013">
                      <w:pPr>
                        <w:tabs>
                          <w:tab w:val="left" w:pos="180"/>
                        </w:tabs>
                        <w:ind w:firstLineChars="350" w:firstLine="840"/>
                        <w:jc w:val="right"/>
                        <w:rPr>
                          <w:rFonts w:ascii="HG丸ｺﾞｼｯｸM-PRO" w:eastAsia="HG丸ｺﾞｼｯｸM-PRO"/>
                          <w:sz w:val="24"/>
                        </w:rPr>
                      </w:pPr>
                    </w:p>
                  </w:txbxContent>
                </v:textbox>
              </v:rect>
            </w:pict>
          </mc:Fallback>
        </mc:AlternateContent>
      </w:r>
    </w:p>
    <w:p w14:paraId="4DD144B7" w14:textId="77777777" w:rsidR="00714398" w:rsidRPr="00714398" w:rsidRDefault="00714398" w:rsidP="00714398">
      <w:pPr>
        <w:rPr>
          <w:rFonts w:ascii="HG丸ｺﾞｼｯｸM-PRO" w:eastAsia="HG丸ｺﾞｼｯｸM-PRO" w:hAnsi="HG丸ｺﾞｼｯｸM-PRO"/>
          <w:sz w:val="22"/>
        </w:rPr>
      </w:pPr>
    </w:p>
    <w:p w14:paraId="7045FE23" w14:textId="77777777" w:rsidR="00714398" w:rsidRPr="00714398" w:rsidRDefault="00714398" w:rsidP="00714398">
      <w:pPr>
        <w:rPr>
          <w:rFonts w:ascii="HG丸ｺﾞｼｯｸM-PRO" w:eastAsia="HG丸ｺﾞｼｯｸM-PRO" w:hAnsi="HG丸ｺﾞｼｯｸM-PRO"/>
          <w:sz w:val="22"/>
        </w:rPr>
      </w:pPr>
    </w:p>
    <w:p w14:paraId="483386DD" w14:textId="77777777" w:rsidR="00714398" w:rsidRPr="00714398" w:rsidRDefault="00714398" w:rsidP="00714398">
      <w:pPr>
        <w:rPr>
          <w:rFonts w:ascii="HG丸ｺﾞｼｯｸM-PRO" w:eastAsia="HG丸ｺﾞｼｯｸM-PRO" w:hAnsi="HG丸ｺﾞｼｯｸM-PRO"/>
          <w:sz w:val="22"/>
        </w:rPr>
      </w:pPr>
    </w:p>
    <w:p w14:paraId="7BC9B9C1" w14:textId="77777777" w:rsidR="00714398" w:rsidRPr="00714398" w:rsidRDefault="00714398" w:rsidP="00714398">
      <w:pPr>
        <w:rPr>
          <w:rFonts w:ascii="HG丸ｺﾞｼｯｸM-PRO" w:eastAsia="HG丸ｺﾞｼｯｸM-PRO" w:hAnsi="HG丸ｺﾞｼｯｸM-PRO"/>
          <w:sz w:val="22"/>
        </w:rPr>
      </w:pPr>
    </w:p>
    <w:p w14:paraId="04E8096B" w14:textId="77777777" w:rsidR="00714398" w:rsidRPr="00714398" w:rsidRDefault="00714398" w:rsidP="00714398">
      <w:pPr>
        <w:rPr>
          <w:rFonts w:ascii="HG丸ｺﾞｼｯｸM-PRO" w:eastAsia="HG丸ｺﾞｼｯｸM-PRO" w:hAnsi="HG丸ｺﾞｼｯｸM-PRO"/>
          <w:sz w:val="22"/>
        </w:rPr>
      </w:pPr>
    </w:p>
    <w:p w14:paraId="54BDFB5A" w14:textId="77777777" w:rsidR="00714398" w:rsidRPr="00714398" w:rsidRDefault="009E2EB4" w:rsidP="00714398">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46304" behindDoc="0" locked="0" layoutInCell="1" allowOverlap="1" wp14:anchorId="01ED0E08" wp14:editId="7E3FFFFA">
                <wp:simplePos x="0" y="0"/>
                <wp:positionH relativeFrom="column">
                  <wp:posOffset>-124460</wp:posOffset>
                </wp:positionH>
                <wp:positionV relativeFrom="paragraph">
                  <wp:posOffset>76835</wp:posOffset>
                </wp:positionV>
                <wp:extent cx="6464300" cy="2398395"/>
                <wp:effectExtent l="0" t="0" r="12700" b="1905"/>
                <wp:wrapNone/>
                <wp:docPr id="226" name="グループ化 226"/>
                <wp:cNvGraphicFramePr/>
                <a:graphic xmlns:a="http://schemas.openxmlformats.org/drawingml/2006/main">
                  <a:graphicData uri="http://schemas.microsoft.com/office/word/2010/wordprocessingGroup">
                    <wpg:wgp>
                      <wpg:cNvGrpSpPr/>
                      <wpg:grpSpPr>
                        <a:xfrm>
                          <a:off x="0" y="0"/>
                          <a:ext cx="6464300" cy="2398395"/>
                          <a:chOff x="0" y="0"/>
                          <a:chExt cx="6464300" cy="2398395"/>
                        </a:xfrm>
                      </wpg:grpSpPr>
                      <wps:wsp>
                        <wps:cNvPr id="30" name="角丸四角形 30"/>
                        <wps:cNvSpPr/>
                        <wps:spPr>
                          <a:xfrm>
                            <a:off x="0" y="0"/>
                            <a:ext cx="6464300" cy="23012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66C7C9" w14:textId="77777777" w:rsidR="00714398" w:rsidRPr="00AA7479" w:rsidRDefault="00714398" w:rsidP="00714398">
                              <w:pPr>
                                <w:spacing w:line="320" w:lineRule="exact"/>
                                <w:ind w:right="-128"/>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テキスト ボックス 31"/>
                        <wps:cNvSpPr txBox="1"/>
                        <wps:spPr>
                          <a:xfrm>
                            <a:off x="76200" y="114300"/>
                            <a:ext cx="6294120" cy="2284095"/>
                          </a:xfrm>
                          <a:prstGeom prst="rect">
                            <a:avLst/>
                          </a:prstGeom>
                          <a:noFill/>
                          <a:ln w="6350">
                            <a:noFill/>
                          </a:ln>
                        </wps:spPr>
                        <wps:txbx>
                          <w:txbxContent>
                            <w:p w14:paraId="0FDAF93A" w14:textId="77777777" w:rsidR="00714398" w:rsidRPr="00D11023" w:rsidRDefault="00714398" w:rsidP="00714398">
                              <w:pPr>
                                <w:spacing w:line="260" w:lineRule="exact"/>
                                <w:ind w:right="-130" w:firstLine="240"/>
                                <w:jc w:val="left"/>
                                <w:rPr>
                                  <w:rFonts w:asciiTheme="majorHAnsi" w:eastAsiaTheme="majorHAnsi" w:hAnsiTheme="majorHAnsi"/>
                                  <w:sz w:val="24"/>
                                  <w:szCs w:val="24"/>
                                </w:rPr>
                              </w:pPr>
                              <w:r w:rsidRPr="00D11023">
                                <w:rPr>
                                  <w:rFonts w:asciiTheme="majorHAnsi" w:eastAsiaTheme="majorHAnsi" w:hAnsiTheme="majorHAnsi" w:hint="eastAsia"/>
                                  <w:sz w:val="24"/>
                                  <w:szCs w:val="24"/>
                                </w:rPr>
                                <w:t>名古屋市では、健全な水循環復活のため「水の環復活２０５０なごや戦略」を策定し、現在は</w:t>
                              </w:r>
                              <w:r w:rsidRPr="001E1AC0">
                                <w:rPr>
                                  <w:rFonts w:asciiTheme="majorHAnsi" w:eastAsiaTheme="majorHAnsi" w:hAnsiTheme="majorHAnsi" w:hint="eastAsia"/>
                                  <w:sz w:val="24"/>
                                  <w:szCs w:val="24"/>
                                </w:rPr>
                                <w:t>実行計画</w:t>
                              </w:r>
                              <w:r w:rsidRPr="001E1AC0">
                                <w:rPr>
                                  <w:rFonts w:asciiTheme="majorHAnsi" w:eastAsiaTheme="majorHAnsi" w:hAnsiTheme="majorHAnsi"/>
                                  <w:sz w:val="24"/>
                                  <w:szCs w:val="24"/>
                                </w:rPr>
                                <w:t>2030</w:t>
                              </w:r>
                              <w:r w:rsidRPr="00D11023">
                                <w:rPr>
                                  <w:rFonts w:asciiTheme="majorHAnsi" w:eastAsiaTheme="majorHAnsi" w:hAnsiTheme="majorHAnsi" w:hint="eastAsia"/>
                                  <w:sz w:val="24"/>
                                  <w:szCs w:val="24"/>
                                </w:rPr>
                                <w:t>に基づき取り組みを行っております。</w:t>
                              </w:r>
                            </w:p>
                            <w:p w14:paraId="5E97D460" w14:textId="77777777" w:rsidR="00714398" w:rsidRPr="00D11023" w:rsidRDefault="00714398" w:rsidP="00714398">
                              <w:pPr>
                                <w:spacing w:line="260" w:lineRule="exact"/>
                                <w:ind w:right="-130" w:firstLine="240"/>
                                <w:jc w:val="left"/>
                                <w:rPr>
                                  <w:rFonts w:asciiTheme="majorHAnsi" w:eastAsiaTheme="majorHAnsi" w:hAnsiTheme="majorHAnsi"/>
                                  <w:sz w:val="24"/>
                                  <w:szCs w:val="24"/>
                                </w:rPr>
                              </w:pPr>
                              <w:r w:rsidRPr="00D11023">
                                <w:rPr>
                                  <w:rFonts w:asciiTheme="majorHAnsi" w:eastAsiaTheme="majorHAnsi" w:hAnsiTheme="majorHAnsi" w:hint="eastAsia"/>
                                  <w:sz w:val="24"/>
                                  <w:szCs w:val="24"/>
                                </w:rPr>
                                <w:t>この講座は、市民の皆様に「水循環」について知っていただき、実際に自分たちに出来ることは何かを考えるきっかけとしていただくために企画したものです。</w:t>
                              </w:r>
                            </w:p>
                            <w:p w14:paraId="01BB4A75" w14:textId="77777777" w:rsidR="00714398" w:rsidRPr="00D11023" w:rsidRDefault="00714398" w:rsidP="00714398">
                              <w:pPr>
                                <w:spacing w:line="260" w:lineRule="exact"/>
                                <w:ind w:right="-130" w:firstLineChars="100" w:firstLine="240"/>
                                <w:jc w:val="left"/>
                                <w:rPr>
                                  <w:rFonts w:asciiTheme="majorHAnsi" w:eastAsiaTheme="majorHAnsi" w:hAnsiTheme="majorHAnsi"/>
                                  <w:sz w:val="24"/>
                                  <w:szCs w:val="24"/>
                                </w:rPr>
                              </w:pPr>
                            </w:p>
                            <w:p w14:paraId="09242D58" w14:textId="77777777" w:rsidR="00714398" w:rsidRDefault="00714398" w:rsidP="00714398">
                              <w:pPr>
                                <w:spacing w:line="260" w:lineRule="exact"/>
                                <w:ind w:right="-130"/>
                                <w:jc w:val="left"/>
                                <w:rPr>
                                  <w:rFonts w:asciiTheme="majorHAnsi" w:eastAsiaTheme="majorHAnsi" w:hAnsiTheme="majorHAnsi"/>
                                  <w:sz w:val="24"/>
                                  <w:szCs w:val="24"/>
                                </w:rPr>
                              </w:pPr>
                              <w:r w:rsidRPr="00D11023">
                                <w:rPr>
                                  <w:rFonts w:asciiTheme="majorHAnsi" w:eastAsiaTheme="majorHAnsi" w:hAnsiTheme="majorHAnsi" w:hint="eastAsia"/>
                                  <w:sz w:val="24"/>
                                  <w:szCs w:val="24"/>
                                </w:rPr>
                                <w:t>水</w:t>
                              </w:r>
                              <w:r w:rsidRPr="00D11023">
                                <w:rPr>
                                  <w:rFonts w:asciiTheme="majorHAnsi" w:eastAsiaTheme="majorHAnsi" w:hAnsiTheme="majorHAnsi"/>
                                  <w:sz w:val="24"/>
                                  <w:szCs w:val="24"/>
                                </w:rPr>
                                <w:t>循環についてより多くの市民の皆様に知っていただくため</w:t>
                              </w:r>
                              <w:r w:rsidRPr="00D11023">
                                <w:rPr>
                                  <w:rFonts w:asciiTheme="majorHAnsi" w:eastAsiaTheme="majorHAnsi" w:hAnsiTheme="majorHAnsi" w:hint="eastAsia"/>
                                  <w:sz w:val="24"/>
                                  <w:szCs w:val="24"/>
                                </w:rPr>
                                <w:t>、</w:t>
                              </w:r>
                              <w:r w:rsidRPr="00D11023">
                                <w:rPr>
                                  <w:rFonts w:asciiTheme="majorHAnsi" w:eastAsiaTheme="majorHAnsi" w:hAnsiTheme="majorHAnsi"/>
                                  <w:sz w:val="24"/>
                                  <w:szCs w:val="24"/>
                                </w:rPr>
                                <w:t>水循環を身近に感じられる地点についてYouTubeで動画を公開しております。ぜひ一度ご覧ください</w:t>
                              </w:r>
                              <w:r w:rsidRPr="00D11023">
                                <w:rPr>
                                  <w:rFonts w:asciiTheme="majorHAnsi" w:eastAsiaTheme="majorHAnsi" w:hAnsiTheme="majorHAnsi" w:hint="eastAsia"/>
                                  <w:sz w:val="24"/>
                                  <w:szCs w:val="24"/>
                                </w:rPr>
                                <w:t>。</w:t>
                              </w:r>
                            </w:p>
                            <w:p w14:paraId="4BEC3D58" w14:textId="77777777" w:rsidR="00714398" w:rsidRDefault="00714398" w:rsidP="00714398">
                              <w:pPr>
                                <w:spacing w:line="260" w:lineRule="exact"/>
                                <w:ind w:right="-130"/>
                                <w:jc w:val="left"/>
                                <w:rPr>
                                  <w:rFonts w:asciiTheme="majorHAnsi" w:eastAsiaTheme="majorHAnsi" w:hAnsiTheme="majorHAnsi"/>
                                  <w:sz w:val="24"/>
                                  <w:szCs w:val="24"/>
                                </w:rPr>
                              </w:pPr>
                            </w:p>
                            <w:p w14:paraId="40FA4887" w14:textId="77777777" w:rsidR="00714398" w:rsidRDefault="00714398" w:rsidP="00714398">
                              <w:pPr>
                                <w:spacing w:line="260" w:lineRule="exact"/>
                                <w:ind w:right="-130"/>
                                <w:jc w:val="left"/>
                                <w:rPr>
                                  <w:rFonts w:asciiTheme="majorHAnsi" w:eastAsiaTheme="majorHAnsi" w:hAnsiTheme="majorHAnsi"/>
                                  <w:sz w:val="24"/>
                                  <w:szCs w:val="24"/>
                                </w:rPr>
                              </w:pPr>
                            </w:p>
                            <w:p w14:paraId="5CBD3F5A" w14:textId="77777777" w:rsidR="00714398" w:rsidRDefault="00714398" w:rsidP="00714398">
                              <w:pPr>
                                <w:spacing w:line="260" w:lineRule="exact"/>
                                <w:ind w:right="-130"/>
                                <w:jc w:val="left"/>
                                <w:rPr>
                                  <w:rFonts w:asciiTheme="majorHAnsi" w:eastAsiaTheme="majorHAnsi" w:hAnsiTheme="majorHAnsi"/>
                                  <w:sz w:val="24"/>
                                  <w:szCs w:val="24"/>
                                </w:rPr>
                              </w:pPr>
                            </w:p>
                            <w:p w14:paraId="63345781" w14:textId="77777777" w:rsidR="00714398" w:rsidRDefault="00714398" w:rsidP="00714398">
                              <w:pPr>
                                <w:spacing w:line="260" w:lineRule="exact"/>
                                <w:ind w:right="-130"/>
                                <w:jc w:val="left"/>
                                <w:rPr>
                                  <w:rFonts w:asciiTheme="majorHAnsi" w:eastAsiaTheme="majorHAnsi" w:hAnsiTheme="majorHAnsi"/>
                                  <w:sz w:val="24"/>
                                  <w:szCs w:val="24"/>
                                </w:rPr>
                              </w:pPr>
                            </w:p>
                            <w:p w14:paraId="6A0DDAB5" w14:textId="77777777" w:rsidR="00714398" w:rsidRDefault="00714398" w:rsidP="00714398">
                              <w:pPr>
                                <w:spacing w:line="260" w:lineRule="exact"/>
                                <w:ind w:right="-130"/>
                                <w:jc w:val="left"/>
                                <w:rPr>
                                  <w:rFonts w:asciiTheme="majorHAnsi" w:eastAsiaTheme="majorHAnsi" w:hAnsiTheme="majorHAnsi"/>
                                  <w:sz w:val="24"/>
                                  <w:szCs w:val="24"/>
                                </w:rPr>
                              </w:pPr>
                            </w:p>
                            <w:p w14:paraId="308C52B5" w14:textId="77777777" w:rsidR="00714398" w:rsidRPr="00D11023" w:rsidRDefault="00714398" w:rsidP="00714398">
                              <w:pPr>
                                <w:spacing w:line="320" w:lineRule="exact"/>
                                <w:ind w:right="-128" w:firstLineChars="100" w:firstLine="240"/>
                                <w:jc w:val="left"/>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 xml:space="preserve">　</w:t>
                              </w:r>
                              <w:r w:rsidRPr="00D11023">
                                <w:rPr>
                                  <w:rFonts w:asciiTheme="majorHAnsi" w:eastAsiaTheme="majorHAnsi" w:hAnsiTheme="majorHAnsi" w:hint="eastAsia"/>
                                  <w:sz w:val="24"/>
                                  <w:szCs w:val="24"/>
                                </w:rPr>
                                <w:t>≪</w:t>
                              </w:r>
                              <w:r w:rsidRPr="00D11023">
                                <w:rPr>
                                  <w:rFonts w:asciiTheme="majorHAnsi" w:eastAsiaTheme="majorHAnsi" w:hAnsiTheme="majorHAnsi"/>
                                  <w:sz w:val="24"/>
                                  <w:szCs w:val="24"/>
                                </w:rPr>
                                <w:t xml:space="preserve">つるのめぐみ≫　　</w:t>
                              </w:r>
                              <w:r w:rsidRPr="00D11023">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≪山崎川</w:t>
                              </w:r>
                              <w:r w:rsidRPr="00D11023">
                                <w:rPr>
                                  <w:rFonts w:asciiTheme="majorHAnsi" w:eastAsiaTheme="majorHAnsi" w:hAnsiTheme="majorHAnsi" w:hint="eastAsia"/>
                                  <w:sz w:val="24"/>
                                  <w:szCs w:val="24"/>
                                </w:rPr>
                                <w:t>の</w:t>
                              </w:r>
                              <w:r w:rsidRPr="00D11023">
                                <w:rPr>
                                  <w:rFonts w:asciiTheme="majorHAnsi" w:eastAsiaTheme="majorHAnsi" w:hAnsiTheme="majorHAnsi"/>
                                  <w:sz w:val="24"/>
                                  <w:szCs w:val="24"/>
                                </w:rPr>
                                <w:t>湧き水≫</w:t>
                              </w:r>
                              <w:r w:rsidRPr="00D11023">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 xml:space="preserve">　≪猪高緑地</w:t>
                              </w:r>
                              <w:r w:rsidRPr="00D11023">
                                <w:rPr>
                                  <w:rFonts w:asciiTheme="majorHAnsi" w:eastAsiaTheme="majorHAnsi" w:hAnsiTheme="majorHAnsi" w:hint="eastAsia"/>
                                  <w:sz w:val="24"/>
                                  <w:szCs w:val="24"/>
                                </w:rPr>
                                <w:t>の</w:t>
                              </w:r>
                              <w:r w:rsidRPr="00D11023">
                                <w:rPr>
                                  <w:rFonts w:asciiTheme="majorHAnsi" w:eastAsiaTheme="majorHAnsi" w:hAnsiTheme="majorHAnsi"/>
                                  <w:sz w:val="24"/>
                                  <w:szCs w:val="24"/>
                                </w:rPr>
                                <w:t>ため池≫</w:t>
                              </w:r>
                            </w:p>
                            <w:p w14:paraId="124DB463" w14:textId="77777777" w:rsidR="00714398" w:rsidRPr="00D11023" w:rsidRDefault="00714398" w:rsidP="00714398">
                              <w:pPr>
                                <w:spacing w:line="260" w:lineRule="exact"/>
                                <w:ind w:right="-130"/>
                                <w:jc w:val="left"/>
                                <w:rPr>
                                  <w:rFonts w:asciiTheme="majorHAnsi" w:eastAsiaTheme="majorHAnsi" w:hAnsiTheme="majorHAnsi"/>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1ED0E08" id="グループ化 226" o:spid="_x0000_s1034" style="position:absolute;left:0;text-align:left;margin-left:-9.8pt;margin-top:6.05pt;width:509pt;height:188.85pt;z-index:251746304;mso-height-relative:margin" coordsize="64643,2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">
                <v:roundrect id="角丸四角形 30" o:spid="_x0000_s1035" style="position:absolute;width:64643;height:23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U5vwAAANsAAAAPAAAAZHJzL2Rvd25yZXYueG1sRE/LisIw&#10;FN0P+A/hCm4GTVWm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BFY6U5vwAAANsAAAAPAAAAAAAA&#10;AAAAAAAAAAcCAABkcnMvZG93bnJldi54bWxQSwUGAAAAAAMAAwC3AAAA8wIAAAAA&#10;" fillcolor="white [3201]" strokecolor="#70ad47 [3209]" strokeweight="1pt">
                  <v:stroke joinstyle="miter"/>
                  <v:textbox>
                    <w:txbxContent>
                      <w:p w14:paraId="3A66C7C9" w14:textId="77777777" w:rsidR="00714398" w:rsidRPr="00AA7479" w:rsidRDefault="00714398" w:rsidP="00714398">
                        <w:pPr>
                          <w:spacing w:line="320" w:lineRule="exact"/>
                          <w:ind w:right="-128"/>
                          <w:jc w:val="left"/>
                          <w:rPr>
                            <w:sz w:val="24"/>
                            <w:szCs w:val="24"/>
                          </w:rPr>
                        </w:pPr>
                      </w:p>
                    </w:txbxContent>
                  </v:textbox>
                </v:roundrect>
                <v:shape id="テキスト ボックス 31" o:spid="_x0000_s1036" type="#_x0000_t202" style="position:absolute;left:762;top:1143;width:62941;height:2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" filled="f" stroked="f" strokeweight=".5pt">
                  <v:textbox inset="5.85pt,.7pt,5.85pt,.7pt">
                    <w:txbxContent>
                      <w:p w14:paraId="0FDAF93A" w14:textId="77777777" w:rsidR="00714398" w:rsidRPr="00D11023" w:rsidRDefault="00714398" w:rsidP="00714398">
                        <w:pPr>
                          <w:spacing w:line="260" w:lineRule="exact"/>
                          <w:ind w:right="-130" w:firstLine="240"/>
                          <w:jc w:val="left"/>
                          <w:rPr>
                            <w:rFonts w:asciiTheme="majorHAnsi" w:eastAsiaTheme="majorHAnsi" w:hAnsiTheme="majorHAnsi"/>
                            <w:sz w:val="24"/>
                            <w:szCs w:val="24"/>
                          </w:rPr>
                        </w:pPr>
                        <w:r w:rsidRPr="00D11023">
                          <w:rPr>
                            <w:rFonts w:asciiTheme="majorHAnsi" w:eastAsiaTheme="majorHAnsi" w:hAnsiTheme="majorHAnsi" w:hint="eastAsia"/>
                            <w:sz w:val="24"/>
                            <w:szCs w:val="24"/>
                          </w:rPr>
                          <w:t>名古屋市では、健全な水循環復活のため「水の環復活２０５０なごや戦略」を策定し、現在は</w:t>
                        </w:r>
                        <w:r w:rsidRPr="001E1AC0">
                          <w:rPr>
                            <w:rFonts w:asciiTheme="majorHAnsi" w:eastAsiaTheme="majorHAnsi" w:hAnsiTheme="majorHAnsi" w:hint="eastAsia"/>
                            <w:sz w:val="24"/>
                            <w:szCs w:val="24"/>
                          </w:rPr>
                          <w:t>実行計画</w:t>
                        </w:r>
                        <w:r w:rsidRPr="001E1AC0">
                          <w:rPr>
                            <w:rFonts w:asciiTheme="majorHAnsi" w:eastAsiaTheme="majorHAnsi" w:hAnsiTheme="majorHAnsi"/>
                            <w:sz w:val="24"/>
                            <w:szCs w:val="24"/>
                          </w:rPr>
                          <w:t>2030</w:t>
                        </w:r>
                        <w:r w:rsidRPr="00D11023">
                          <w:rPr>
                            <w:rFonts w:asciiTheme="majorHAnsi" w:eastAsiaTheme="majorHAnsi" w:hAnsiTheme="majorHAnsi" w:hint="eastAsia"/>
                            <w:sz w:val="24"/>
                            <w:szCs w:val="24"/>
                          </w:rPr>
                          <w:t>に基づき取り組みを行っております。</w:t>
                        </w:r>
                      </w:p>
                      <w:p w14:paraId="5E97D460" w14:textId="77777777" w:rsidR="00714398" w:rsidRPr="00D11023" w:rsidRDefault="00714398" w:rsidP="00714398">
                        <w:pPr>
                          <w:spacing w:line="260" w:lineRule="exact"/>
                          <w:ind w:right="-130" w:firstLine="240"/>
                          <w:jc w:val="left"/>
                          <w:rPr>
                            <w:rFonts w:asciiTheme="majorHAnsi" w:eastAsiaTheme="majorHAnsi" w:hAnsiTheme="majorHAnsi"/>
                            <w:sz w:val="24"/>
                            <w:szCs w:val="24"/>
                          </w:rPr>
                        </w:pPr>
                        <w:r w:rsidRPr="00D11023">
                          <w:rPr>
                            <w:rFonts w:asciiTheme="majorHAnsi" w:eastAsiaTheme="majorHAnsi" w:hAnsiTheme="majorHAnsi" w:hint="eastAsia"/>
                            <w:sz w:val="24"/>
                            <w:szCs w:val="24"/>
                          </w:rPr>
                          <w:t>この講座は、市民の皆様に「水循環」について知っていただき、実際に自分たちに出来ることは何かを考えるきっかけとしていただくために企画したものです。</w:t>
                        </w:r>
                      </w:p>
                      <w:p w14:paraId="01BB4A75" w14:textId="77777777" w:rsidR="00714398" w:rsidRPr="00D11023" w:rsidRDefault="00714398" w:rsidP="00714398">
                        <w:pPr>
                          <w:spacing w:line="260" w:lineRule="exact"/>
                          <w:ind w:right="-130" w:firstLineChars="100" w:firstLine="240"/>
                          <w:jc w:val="left"/>
                          <w:rPr>
                            <w:rFonts w:asciiTheme="majorHAnsi" w:eastAsiaTheme="majorHAnsi" w:hAnsiTheme="majorHAnsi"/>
                            <w:sz w:val="24"/>
                            <w:szCs w:val="24"/>
                          </w:rPr>
                        </w:pPr>
                      </w:p>
                      <w:p w14:paraId="09242D58" w14:textId="77777777" w:rsidR="00714398" w:rsidRDefault="00714398" w:rsidP="00714398">
                        <w:pPr>
                          <w:spacing w:line="260" w:lineRule="exact"/>
                          <w:ind w:right="-130"/>
                          <w:jc w:val="left"/>
                          <w:rPr>
                            <w:rFonts w:asciiTheme="majorHAnsi" w:eastAsiaTheme="majorHAnsi" w:hAnsiTheme="majorHAnsi"/>
                            <w:sz w:val="24"/>
                            <w:szCs w:val="24"/>
                          </w:rPr>
                        </w:pPr>
                        <w:r w:rsidRPr="00D11023">
                          <w:rPr>
                            <w:rFonts w:asciiTheme="majorHAnsi" w:eastAsiaTheme="majorHAnsi" w:hAnsiTheme="majorHAnsi" w:hint="eastAsia"/>
                            <w:sz w:val="24"/>
                            <w:szCs w:val="24"/>
                          </w:rPr>
                          <w:t>水</w:t>
                        </w:r>
                        <w:r w:rsidRPr="00D11023">
                          <w:rPr>
                            <w:rFonts w:asciiTheme="majorHAnsi" w:eastAsiaTheme="majorHAnsi" w:hAnsiTheme="majorHAnsi"/>
                            <w:sz w:val="24"/>
                            <w:szCs w:val="24"/>
                          </w:rPr>
                          <w:t>循環についてより多くの市民の皆様に知っていただくため</w:t>
                        </w:r>
                        <w:r w:rsidRPr="00D11023">
                          <w:rPr>
                            <w:rFonts w:asciiTheme="majorHAnsi" w:eastAsiaTheme="majorHAnsi" w:hAnsiTheme="majorHAnsi" w:hint="eastAsia"/>
                            <w:sz w:val="24"/>
                            <w:szCs w:val="24"/>
                          </w:rPr>
                          <w:t>、</w:t>
                        </w:r>
                        <w:r w:rsidRPr="00D11023">
                          <w:rPr>
                            <w:rFonts w:asciiTheme="majorHAnsi" w:eastAsiaTheme="majorHAnsi" w:hAnsiTheme="majorHAnsi"/>
                            <w:sz w:val="24"/>
                            <w:szCs w:val="24"/>
                          </w:rPr>
                          <w:t>水循環を身近に感じられる地点についてYouTubeで動画を公開しております。ぜひ一度ご覧ください</w:t>
                        </w:r>
                        <w:r w:rsidRPr="00D11023">
                          <w:rPr>
                            <w:rFonts w:asciiTheme="majorHAnsi" w:eastAsiaTheme="majorHAnsi" w:hAnsiTheme="majorHAnsi" w:hint="eastAsia"/>
                            <w:sz w:val="24"/>
                            <w:szCs w:val="24"/>
                          </w:rPr>
                          <w:t>。</w:t>
                        </w:r>
                      </w:p>
                      <w:p w14:paraId="4BEC3D58" w14:textId="77777777" w:rsidR="00714398" w:rsidRDefault="00714398" w:rsidP="00714398">
                        <w:pPr>
                          <w:spacing w:line="260" w:lineRule="exact"/>
                          <w:ind w:right="-130"/>
                          <w:jc w:val="left"/>
                          <w:rPr>
                            <w:rFonts w:asciiTheme="majorHAnsi" w:eastAsiaTheme="majorHAnsi" w:hAnsiTheme="majorHAnsi"/>
                            <w:sz w:val="24"/>
                            <w:szCs w:val="24"/>
                          </w:rPr>
                        </w:pPr>
                      </w:p>
                      <w:p w14:paraId="40FA4887" w14:textId="77777777" w:rsidR="00714398" w:rsidRDefault="00714398" w:rsidP="00714398">
                        <w:pPr>
                          <w:spacing w:line="260" w:lineRule="exact"/>
                          <w:ind w:right="-130"/>
                          <w:jc w:val="left"/>
                          <w:rPr>
                            <w:rFonts w:asciiTheme="majorHAnsi" w:eastAsiaTheme="majorHAnsi" w:hAnsiTheme="majorHAnsi"/>
                            <w:sz w:val="24"/>
                            <w:szCs w:val="24"/>
                          </w:rPr>
                        </w:pPr>
                      </w:p>
                      <w:p w14:paraId="5CBD3F5A" w14:textId="77777777" w:rsidR="00714398" w:rsidRDefault="00714398" w:rsidP="00714398">
                        <w:pPr>
                          <w:spacing w:line="260" w:lineRule="exact"/>
                          <w:ind w:right="-130"/>
                          <w:jc w:val="left"/>
                          <w:rPr>
                            <w:rFonts w:asciiTheme="majorHAnsi" w:eastAsiaTheme="majorHAnsi" w:hAnsiTheme="majorHAnsi"/>
                            <w:sz w:val="24"/>
                            <w:szCs w:val="24"/>
                          </w:rPr>
                        </w:pPr>
                      </w:p>
                      <w:p w14:paraId="63345781" w14:textId="77777777" w:rsidR="00714398" w:rsidRDefault="00714398" w:rsidP="00714398">
                        <w:pPr>
                          <w:spacing w:line="260" w:lineRule="exact"/>
                          <w:ind w:right="-130"/>
                          <w:jc w:val="left"/>
                          <w:rPr>
                            <w:rFonts w:asciiTheme="majorHAnsi" w:eastAsiaTheme="majorHAnsi" w:hAnsiTheme="majorHAnsi"/>
                            <w:sz w:val="24"/>
                            <w:szCs w:val="24"/>
                          </w:rPr>
                        </w:pPr>
                      </w:p>
                      <w:p w14:paraId="6A0DDAB5" w14:textId="77777777" w:rsidR="00714398" w:rsidRDefault="00714398" w:rsidP="00714398">
                        <w:pPr>
                          <w:spacing w:line="260" w:lineRule="exact"/>
                          <w:ind w:right="-130"/>
                          <w:jc w:val="left"/>
                          <w:rPr>
                            <w:rFonts w:asciiTheme="majorHAnsi" w:eastAsiaTheme="majorHAnsi" w:hAnsiTheme="majorHAnsi"/>
                            <w:sz w:val="24"/>
                            <w:szCs w:val="24"/>
                          </w:rPr>
                        </w:pPr>
                      </w:p>
                      <w:p w14:paraId="308C52B5" w14:textId="77777777" w:rsidR="00714398" w:rsidRPr="00D11023" w:rsidRDefault="00714398" w:rsidP="00714398">
                        <w:pPr>
                          <w:spacing w:line="320" w:lineRule="exact"/>
                          <w:ind w:right="-128" w:firstLineChars="100" w:firstLine="240"/>
                          <w:jc w:val="left"/>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 xml:space="preserve">　</w:t>
                        </w:r>
                        <w:r w:rsidRPr="00D11023">
                          <w:rPr>
                            <w:rFonts w:asciiTheme="majorHAnsi" w:eastAsiaTheme="majorHAnsi" w:hAnsiTheme="majorHAnsi" w:hint="eastAsia"/>
                            <w:sz w:val="24"/>
                            <w:szCs w:val="24"/>
                          </w:rPr>
                          <w:t>≪</w:t>
                        </w:r>
                        <w:r w:rsidRPr="00D11023">
                          <w:rPr>
                            <w:rFonts w:asciiTheme="majorHAnsi" w:eastAsiaTheme="majorHAnsi" w:hAnsiTheme="majorHAnsi"/>
                            <w:sz w:val="24"/>
                            <w:szCs w:val="24"/>
                          </w:rPr>
                          <w:t xml:space="preserve">つるのめぐみ≫　　</w:t>
                        </w:r>
                        <w:r w:rsidRPr="00D11023">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≪山崎川</w:t>
                        </w:r>
                        <w:r w:rsidRPr="00D11023">
                          <w:rPr>
                            <w:rFonts w:asciiTheme="majorHAnsi" w:eastAsiaTheme="majorHAnsi" w:hAnsiTheme="majorHAnsi" w:hint="eastAsia"/>
                            <w:sz w:val="24"/>
                            <w:szCs w:val="24"/>
                          </w:rPr>
                          <w:t>の</w:t>
                        </w:r>
                        <w:r w:rsidRPr="00D11023">
                          <w:rPr>
                            <w:rFonts w:asciiTheme="majorHAnsi" w:eastAsiaTheme="majorHAnsi" w:hAnsiTheme="majorHAnsi"/>
                            <w:sz w:val="24"/>
                            <w:szCs w:val="24"/>
                          </w:rPr>
                          <w:t>湧き水≫</w:t>
                        </w:r>
                        <w:r w:rsidRPr="00D11023">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 xml:space="preserve">　≪猪高緑地</w:t>
                        </w:r>
                        <w:r w:rsidRPr="00D11023">
                          <w:rPr>
                            <w:rFonts w:asciiTheme="majorHAnsi" w:eastAsiaTheme="majorHAnsi" w:hAnsiTheme="majorHAnsi" w:hint="eastAsia"/>
                            <w:sz w:val="24"/>
                            <w:szCs w:val="24"/>
                          </w:rPr>
                          <w:t>の</w:t>
                        </w:r>
                        <w:r w:rsidRPr="00D11023">
                          <w:rPr>
                            <w:rFonts w:asciiTheme="majorHAnsi" w:eastAsiaTheme="majorHAnsi" w:hAnsiTheme="majorHAnsi"/>
                            <w:sz w:val="24"/>
                            <w:szCs w:val="24"/>
                          </w:rPr>
                          <w:t>ため池≫</w:t>
                        </w:r>
                      </w:p>
                      <w:p w14:paraId="124DB463" w14:textId="77777777" w:rsidR="00714398" w:rsidRPr="00D11023" w:rsidRDefault="00714398" w:rsidP="00714398">
                        <w:pPr>
                          <w:spacing w:line="260" w:lineRule="exact"/>
                          <w:ind w:right="-130"/>
                          <w:jc w:val="left"/>
                          <w:rPr>
                            <w:rFonts w:asciiTheme="majorHAnsi" w:eastAsiaTheme="majorHAnsi" w:hAnsiTheme="majorHAnsi"/>
                            <w:sz w:val="24"/>
                            <w:szCs w:val="24"/>
                          </w:rPr>
                        </w:pPr>
                      </w:p>
                    </w:txbxContent>
                  </v:textbox>
                </v:shape>
              </v:group>
            </w:pict>
          </mc:Fallback>
        </mc:AlternateContent>
      </w:r>
    </w:p>
    <w:p w14:paraId="17608F5A" w14:textId="77777777" w:rsidR="00714398" w:rsidRPr="00714398" w:rsidRDefault="00714398" w:rsidP="00714398">
      <w:pPr>
        <w:rPr>
          <w:rFonts w:ascii="HG丸ｺﾞｼｯｸM-PRO" w:eastAsia="HG丸ｺﾞｼｯｸM-PRO" w:hAnsi="HG丸ｺﾞｼｯｸM-PRO"/>
          <w:sz w:val="22"/>
        </w:rPr>
      </w:pPr>
    </w:p>
    <w:p w14:paraId="6E68397F" w14:textId="77777777" w:rsidR="00714398" w:rsidRPr="00714398" w:rsidRDefault="00714398" w:rsidP="00714398">
      <w:pPr>
        <w:rPr>
          <w:rFonts w:ascii="HG丸ｺﾞｼｯｸM-PRO" w:eastAsia="HG丸ｺﾞｼｯｸM-PRO" w:hAnsi="HG丸ｺﾞｼｯｸM-PRO"/>
          <w:sz w:val="22"/>
        </w:rPr>
      </w:pPr>
    </w:p>
    <w:p w14:paraId="2F72BA1E" w14:textId="77777777" w:rsidR="00714398" w:rsidRPr="00714398" w:rsidRDefault="00714398" w:rsidP="00714398">
      <w:pPr>
        <w:rPr>
          <w:rFonts w:ascii="HG丸ｺﾞｼｯｸM-PRO" w:eastAsia="HG丸ｺﾞｼｯｸM-PRO" w:hAnsi="HG丸ｺﾞｼｯｸM-PRO"/>
          <w:sz w:val="22"/>
        </w:rPr>
      </w:pPr>
    </w:p>
    <w:p w14:paraId="5F5AE9D6" w14:textId="77777777" w:rsidR="00714398" w:rsidRPr="00714398" w:rsidRDefault="00714398" w:rsidP="00714398">
      <w:pPr>
        <w:rPr>
          <w:rFonts w:ascii="HG丸ｺﾞｼｯｸM-PRO" w:eastAsia="HG丸ｺﾞｼｯｸM-PRO" w:hAnsi="HG丸ｺﾞｼｯｸM-PRO"/>
          <w:sz w:val="22"/>
        </w:rPr>
      </w:pPr>
    </w:p>
    <w:p w14:paraId="3DC9A7E2" w14:textId="77777777" w:rsidR="00714398" w:rsidRDefault="00860366" w:rsidP="00714398">
      <w:pPr>
        <w:rPr>
          <w:rFonts w:ascii="HG丸ｺﾞｼｯｸM-PRO" w:eastAsia="HG丸ｺﾞｼｯｸM-PRO" w:hAnsi="HG丸ｺﾞｼｯｸM-PRO"/>
          <w:sz w:val="22"/>
        </w:rPr>
      </w:pPr>
      <w:r>
        <w:rPr>
          <w:noProof/>
        </w:rPr>
        <w:drawing>
          <wp:anchor distT="0" distB="0" distL="114300" distR="114300" simplePos="0" relativeHeight="251755520" behindDoc="0" locked="0" layoutInCell="1" allowOverlap="1" wp14:anchorId="784C1290" wp14:editId="19710FD5">
            <wp:simplePos x="0" y="0"/>
            <wp:positionH relativeFrom="column">
              <wp:posOffset>5236210</wp:posOffset>
            </wp:positionH>
            <wp:positionV relativeFrom="paragraph">
              <wp:posOffset>57785</wp:posOffset>
            </wp:positionV>
            <wp:extent cx="1257300" cy="942975"/>
            <wp:effectExtent l="0" t="0" r="0" b="0"/>
            <wp:wrapNone/>
            <wp:docPr id="11" name="図 1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942975"/>
                    </a:xfrm>
                    <a:prstGeom prst="rect">
                      <a:avLst/>
                    </a:prstGeom>
                  </pic:spPr>
                </pic:pic>
              </a:graphicData>
            </a:graphic>
          </wp:anchor>
        </w:drawing>
      </w:r>
    </w:p>
    <w:p w14:paraId="7C3A6D94" w14:textId="77777777" w:rsidR="00016C4B" w:rsidRDefault="009E2EB4" w:rsidP="00714398">
      <w:pPr>
        <w:tabs>
          <w:tab w:val="left" w:pos="840"/>
        </w:tabs>
        <w:rPr>
          <w:rFonts w:ascii="HG丸ｺﾞｼｯｸM-PRO" w:eastAsia="HG丸ｺﾞｼｯｸM-PRO" w:hAnsi="HG丸ｺﾞｼｯｸM-PRO"/>
          <w:sz w:val="22"/>
        </w:rPr>
      </w:pPr>
      <w:r w:rsidRPr="00F54538">
        <w:rPr>
          <w:rFonts w:ascii="HG丸ｺﾞｼｯｸM-PRO" w:eastAsia="HG丸ｺﾞｼｯｸM-PRO" w:hAnsi="HG丸ｺﾞｼｯｸM-PRO"/>
          <w:noProof/>
          <w:sz w:val="22"/>
        </w:rPr>
        <w:drawing>
          <wp:anchor distT="0" distB="0" distL="114300" distR="114300" simplePos="0" relativeHeight="251754496" behindDoc="0" locked="0" layoutInCell="1" allowOverlap="1" wp14:anchorId="2179190D" wp14:editId="41341E29">
            <wp:simplePos x="0" y="0"/>
            <wp:positionH relativeFrom="column">
              <wp:posOffset>4257040</wp:posOffset>
            </wp:positionH>
            <wp:positionV relativeFrom="paragraph">
              <wp:posOffset>68580</wp:posOffset>
            </wp:positionV>
            <wp:extent cx="723900" cy="723900"/>
            <wp:effectExtent l="0" t="0" r="0" b="0"/>
            <wp:wrapSquare wrapText="bothSides"/>
            <wp:docPr id="231" name="図 231" descr="\\22system21\chikan_kyoyu$\地環課\水質地盤\04 【水循環】\＠モデル地域ガイドマップ・リーフレット\猪高緑地動画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system21\chikan_kyoyu$\地環課\水質地盤\04 【水循環】\＠モデル地域ガイドマップ・リーフレット\猪高緑地動画QRコード.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A94">
        <w:rPr>
          <w:noProof/>
        </w:rPr>
        <w:object w:dxaOrig="1440" w:dyaOrig="1440" w14:anchorId="73DEF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5.9pt;margin-top:5.45pt;width:56.05pt;height:56.05pt;z-index:251752448;mso-position-horizontal-relative:text;mso-position-vertical-relative:text">
            <v:imagedata r:id="rId10" o:title=""/>
          </v:shape>
          <o:OLEObject Type="Embed" ProgID="PBrush" ShapeID="_x0000_s1028" DrawAspect="Content" ObjectID="_1838186196" r:id="rId11"/>
        </w:object>
      </w:r>
      <w:r>
        <w:rPr>
          <w:noProof/>
        </w:rPr>
        <w:drawing>
          <wp:anchor distT="0" distB="0" distL="114300" distR="114300" simplePos="0" relativeHeight="251751424" behindDoc="0" locked="0" layoutInCell="1" allowOverlap="1" wp14:anchorId="4B9CC058" wp14:editId="0D3002A2">
            <wp:simplePos x="0" y="0"/>
            <wp:positionH relativeFrom="margin">
              <wp:posOffset>742950</wp:posOffset>
            </wp:positionH>
            <wp:positionV relativeFrom="paragraph">
              <wp:posOffset>66675</wp:posOffset>
            </wp:positionV>
            <wp:extent cx="670560" cy="699971"/>
            <wp:effectExtent l="0" t="0" r="0" b="5080"/>
            <wp:wrapNone/>
            <wp:docPr id="228" name="図 228" descr="url-info_無害化済"/>
            <wp:cNvGraphicFramePr/>
            <a:graphic xmlns:a="http://schemas.openxmlformats.org/drawingml/2006/main">
              <a:graphicData uri="http://schemas.openxmlformats.org/drawingml/2006/picture">
                <pic:pic xmlns:pic="http://schemas.openxmlformats.org/drawingml/2006/picture">
                  <pic:nvPicPr>
                    <pic:cNvPr id="3" name="図 3" descr="url-info_無害化済"/>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699971"/>
                    </a:xfrm>
                    <a:prstGeom prst="rect">
                      <a:avLst/>
                    </a:prstGeom>
                    <a:noFill/>
                  </pic:spPr>
                </pic:pic>
              </a:graphicData>
            </a:graphic>
            <wp14:sizeRelH relativeFrom="margin">
              <wp14:pctWidth>0</wp14:pctWidth>
            </wp14:sizeRelH>
            <wp14:sizeRelV relativeFrom="margin">
              <wp14:pctHeight>0</wp14:pctHeight>
            </wp14:sizeRelV>
          </wp:anchor>
        </w:drawing>
      </w:r>
      <w:r w:rsidR="00714398">
        <w:rPr>
          <w:rFonts w:ascii="HG丸ｺﾞｼｯｸM-PRO" w:eastAsia="HG丸ｺﾞｼｯｸM-PRO" w:hAnsi="HG丸ｺﾞｼｯｸM-PRO"/>
          <w:sz w:val="22"/>
        </w:rPr>
        <w:tab/>
      </w:r>
    </w:p>
    <w:p w14:paraId="688AB6DB" w14:textId="77777777" w:rsidR="00714398" w:rsidRDefault="00714398" w:rsidP="00714398">
      <w:pPr>
        <w:tabs>
          <w:tab w:val="left" w:pos="840"/>
        </w:tabs>
        <w:rPr>
          <w:rFonts w:ascii="HG丸ｺﾞｼｯｸM-PRO" w:eastAsia="HG丸ｺﾞｼｯｸM-PRO" w:hAnsi="HG丸ｺﾞｼｯｸM-PRO"/>
          <w:sz w:val="22"/>
        </w:rPr>
      </w:pPr>
    </w:p>
    <w:p w14:paraId="2C95E592" w14:textId="77777777" w:rsidR="00714398" w:rsidRDefault="00714398" w:rsidP="00714398">
      <w:pPr>
        <w:tabs>
          <w:tab w:val="left" w:pos="840"/>
        </w:tabs>
        <w:rPr>
          <w:rFonts w:ascii="HG丸ｺﾞｼｯｸM-PRO" w:eastAsia="HG丸ｺﾞｼｯｸM-PRO" w:hAnsi="HG丸ｺﾞｼｯｸM-PRO"/>
          <w:sz w:val="22"/>
        </w:rPr>
      </w:pPr>
    </w:p>
    <w:p w14:paraId="0D94EF1A" w14:textId="77777777" w:rsidR="00714398" w:rsidRDefault="00714398" w:rsidP="00714398">
      <w:pPr>
        <w:tabs>
          <w:tab w:val="left" w:pos="840"/>
        </w:tabs>
        <w:rPr>
          <w:rFonts w:ascii="HG丸ｺﾞｼｯｸM-PRO" w:eastAsia="HG丸ｺﾞｼｯｸM-PRO" w:hAnsi="HG丸ｺﾞｼｯｸM-PRO"/>
          <w:sz w:val="22"/>
        </w:rPr>
      </w:pPr>
    </w:p>
    <w:p w14:paraId="25A582DA" w14:textId="77777777" w:rsidR="00714398" w:rsidRPr="00714398" w:rsidRDefault="001E0A94" w:rsidP="009E2EB4">
      <w:pPr>
        <w:rPr>
          <w:rFonts w:ascii="HG丸ｺﾞｼｯｸM-PRO" w:eastAsia="HG丸ｺﾞｼｯｸM-PRO" w:hAnsi="HG丸ｺﾞｼｯｸM-PRO"/>
          <w:sz w:val="22"/>
        </w:rPr>
      </w:pPr>
      <w:r>
        <w:rPr>
          <w:rFonts w:ascii="HG丸ｺﾞｼｯｸM-PRO" w:eastAsia="HG丸ｺﾞｼｯｸM-PRO"/>
          <w:noProof/>
          <w:sz w:val="20"/>
        </w:rPr>
        <w:object w:dxaOrig="1440" w:dyaOrig="1440" w14:anchorId="27C167C5">
          <v:shape id="_x0000_s1027" type="#_x0000_t75" style="position:absolute;left:0;text-align:left;margin-left:198.75pt;margin-top:200.65pt;width:56.05pt;height:56.05pt;z-index:251748352;mso-position-horizontal-relative:text;mso-position-vertical-relative:text">
            <v:imagedata r:id="rId10" o:title=""/>
          </v:shape>
          <o:OLEObject Type="Embed" ProgID="PBrush" ShapeID="_x0000_s1027" DrawAspect="Content" ObjectID="_1838186197" r:id="rId13"/>
        </w:object>
      </w:r>
      <w:r w:rsidR="00714398" w:rsidRPr="00F54538">
        <w:rPr>
          <w:rFonts w:ascii="HG丸ｺﾞｼｯｸM-PRO" w:eastAsia="HG丸ｺﾞｼｯｸM-PRO" w:hAnsi="HG丸ｺﾞｼｯｸM-PRO"/>
          <w:noProof/>
          <w:sz w:val="22"/>
        </w:rPr>
        <w:drawing>
          <wp:anchor distT="0" distB="0" distL="114300" distR="114300" simplePos="0" relativeHeight="251749376" behindDoc="0" locked="0" layoutInCell="1" allowOverlap="1" wp14:anchorId="41B6C576" wp14:editId="43CB7508">
            <wp:simplePos x="0" y="0"/>
            <wp:positionH relativeFrom="column">
              <wp:posOffset>4218940</wp:posOffset>
            </wp:positionH>
            <wp:positionV relativeFrom="paragraph">
              <wp:posOffset>2532380</wp:posOffset>
            </wp:positionV>
            <wp:extent cx="723900" cy="723900"/>
            <wp:effectExtent l="0" t="0" r="0" b="0"/>
            <wp:wrapNone/>
            <wp:docPr id="224" name="図 224" descr="\\22system21\chikan_kyoyu$\地環課\水質地盤\04 【水循環】\＠モデル地域ガイドマップ・リーフレット\猪高緑地動画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system21\chikan_kyoyu$\地環課\水質地盤\04 【水循環】\＠モデル地域ガイドマップ・リーフレット\猪高緑地動画QRコード.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398">
        <w:rPr>
          <w:noProof/>
        </w:rPr>
        <w:drawing>
          <wp:anchor distT="0" distB="0" distL="114300" distR="114300" simplePos="0" relativeHeight="251747328" behindDoc="0" locked="0" layoutInCell="1" allowOverlap="1" wp14:anchorId="7F38F3BE" wp14:editId="5F063BC6">
            <wp:simplePos x="0" y="0"/>
            <wp:positionH relativeFrom="margin">
              <wp:posOffset>782320</wp:posOffset>
            </wp:positionH>
            <wp:positionV relativeFrom="paragraph">
              <wp:posOffset>2532380</wp:posOffset>
            </wp:positionV>
            <wp:extent cx="670560" cy="699971"/>
            <wp:effectExtent l="0" t="0" r="0" b="5080"/>
            <wp:wrapNone/>
            <wp:docPr id="13" name="図 13" descr="url-info_無害化済"/>
            <wp:cNvGraphicFramePr/>
            <a:graphic xmlns:a="http://schemas.openxmlformats.org/drawingml/2006/main">
              <a:graphicData uri="http://schemas.openxmlformats.org/drawingml/2006/picture">
                <pic:pic xmlns:pic="http://schemas.openxmlformats.org/drawingml/2006/picture">
                  <pic:nvPicPr>
                    <pic:cNvPr id="3" name="図 3" descr="url-info_無害化済"/>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699971"/>
                    </a:xfrm>
                    <a:prstGeom prst="rect">
                      <a:avLst/>
                    </a:prstGeom>
                    <a:noFill/>
                  </pic:spPr>
                </pic:pic>
              </a:graphicData>
            </a:graphic>
            <wp14:sizeRelH relativeFrom="margin">
              <wp14:pctWidth>0</wp14:pctWidth>
            </wp14:sizeRelH>
            <wp14:sizeRelV relativeFrom="margin">
              <wp14:pctHeight>0</wp14:pctHeight>
            </wp14:sizeRelV>
          </wp:anchor>
        </w:drawing>
      </w:r>
      <w:r w:rsidR="00714398" w:rsidRPr="00AA7479">
        <w:rPr>
          <w:rFonts w:ascii="HG丸ｺﾞｼｯｸM-PRO" w:eastAsia="HG丸ｺﾞｼｯｸM-PRO" w:hAnsi="HG丸ｺﾞｼｯｸM-PRO"/>
          <w:noProof/>
          <w:sz w:val="22"/>
        </w:rPr>
        <w:t xml:space="preserve">  </w:t>
      </w:r>
    </w:p>
    <w:sectPr w:rsidR="00714398" w:rsidRPr="00714398" w:rsidSect="00201048">
      <w:pgSz w:w="11906" w:h="16838"/>
      <w:pgMar w:top="992" w:right="1021" w:bottom="425"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B7E5" w14:textId="77777777" w:rsidR="00FC1465" w:rsidRDefault="00FC1465" w:rsidP="00DC6904">
      <w:r>
        <w:separator/>
      </w:r>
    </w:p>
  </w:endnote>
  <w:endnote w:type="continuationSeparator" w:id="0">
    <w:p w14:paraId="74952F49" w14:textId="77777777" w:rsidR="00FC1465" w:rsidRDefault="00FC1465" w:rsidP="00DC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3734" w14:textId="77777777" w:rsidR="00FC1465" w:rsidRDefault="00FC1465" w:rsidP="00DC6904">
      <w:r>
        <w:separator/>
      </w:r>
    </w:p>
  </w:footnote>
  <w:footnote w:type="continuationSeparator" w:id="0">
    <w:p w14:paraId="2EF2EB6B" w14:textId="77777777" w:rsidR="00FC1465" w:rsidRDefault="00FC1465" w:rsidP="00DC6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DE"/>
    <w:rsid w:val="00016C4B"/>
    <w:rsid w:val="000369D8"/>
    <w:rsid w:val="00047D20"/>
    <w:rsid w:val="000611DE"/>
    <w:rsid w:val="00073D22"/>
    <w:rsid w:val="000816C4"/>
    <w:rsid w:val="000927CB"/>
    <w:rsid w:val="000C0329"/>
    <w:rsid w:val="000C5E90"/>
    <w:rsid w:val="00157157"/>
    <w:rsid w:val="001B4DDC"/>
    <w:rsid w:val="001B6C07"/>
    <w:rsid w:val="001C04AF"/>
    <w:rsid w:val="001C6AA3"/>
    <w:rsid w:val="001E0A94"/>
    <w:rsid w:val="00201048"/>
    <w:rsid w:val="0024568B"/>
    <w:rsid w:val="002A0D1E"/>
    <w:rsid w:val="002A4AFC"/>
    <w:rsid w:val="002D6D7A"/>
    <w:rsid w:val="002F24CE"/>
    <w:rsid w:val="00300377"/>
    <w:rsid w:val="00301335"/>
    <w:rsid w:val="00314709"/>
    <w:rsid w:val="003307CF"/>
    <w:rsid w:val="003465A4"/>
    <w:rsid w:val="00364B5A"/>
    <w:rsid w:val="00376091"/>
    <w:rsid w:val="00381086"/>
    <w:rsid w:val="003B0D85"/>
    <w:rsid w:val="004176AB"/>
    <w:rsid w:val="004254D7"/>
    <w:rsid w:val="0047591B"/>
    <w:rsid w:val="00491652"/>
    <w:rsid w:val="004C7EC0"/>
    <w:rsid w:val="004D271C"/>
    <w:rsid w:val="00545649"/>
    <w:rsid w:val="00577D11"/>
    <w:rsid w:val="005869CC"/>
    <w:rsid w:val="005C1548"/>
    <w:rsid w:val="00605596"/>
    <w:rsid w:val="0061455E"/>
    <w:rsid w:val="00621BA6"/>
    <w:rsid w:val="00655D46"/>
    <w:rsid w:val="007056FF"/>
    <w:rsid w:val="00714398"/>
    <w:rsid w:val="00734E7A"/>
    <w:rsid w:val="007354FB"/>
    <w:rsid w:val="007D10F4"/>
    <w:rsid w:val="007D7FCC"/>
    <w:rsid w:val="00823AFD"/>
    <w:rsid w:val="00851630"/>
    <w:rsid w:val="00860366"/>
    <w:rsid w:val="00864016"/>
    <w:rsid w:val="00880FB2"/>
    <w:rsid w:val="00886166"/>
    <w:rsid w:val="008A02B2"/>
    <w:rsid w:val="008A0F5D"/>
    <w:rsid w:val="008E3AF1"/>
    <w:rsid w:val="009017AC"/>
    <w:rsid w:val="009253F5"/>
    <w:rsid w:val="00934FA3"/>
    <w:rsid w:val="009810A3"/>
    <w:rsid w:val="009B06C1"/>
    <w:rsid w:val="009E2EB4"/>
    <w:rsid w:val="00A20C0C"/>
    <w:rsid w:val="00A66760"/>
    <w:rsid w:val="00A72F6A"/>
    <w:rsid w:val="00A855A4"/>
    <w:rsid w:val="00AA7479"/>
    <w:rsid w:val="00B10E8D"/>
    <w:rsid w:val="00B21D53"/>
    <w:rsid w:val="00B260B8"/>
    <w:rsid w:val="00B74226"/>
    <w:rsid w:val="00BB0B81"/>
    <w:rsid w:val="00C2589E"/>
    <w:rsid w:val="00C32A1C"/>
    <w:rsid w:val="00C338BE"/>
    <w:rsid w:val="00C33D1F"/>
    <w:rsid w:val="00C40632"/>
    <w:rsid w:val="00C77A7F"/>
    <w:rsid w:val="00CB1B6E"/>
    <w:rsid w:val="00CD201C"/>
    <w:rsid w:val="00CF4A7D"/>
    <w:rsid w:val="00D065F0"/>
    <w:rsid w:val="00D13827"/>
    <w:rsid w:val="00D157BC"/>
    <w:rsid w:val="00D466B8"/>
    <w:rsid w:val="00D50A5D"/>
    <w:rsid w:val="00DA4932"/>
    <w:rsid w:val="00DA4FED"/>
    <w:rsid w:val="00DB7D7A"/>
    <w:rsid w:val="00DC4034"/>
    <w:rsid w:val="00DC6904"/>
    <w:rsid w:val="00E046F3"/>
    <w:rsid w:val="00E050B3"/>
    <w:rsid w:val="00E304C2"/>
    <w:rsid w:val="00E4676C"/>
    <w:rsid w:val="00E468DE"/>
    <w:rsid w:val="00E67D98"/>
    <w:rsid w:val="00EF02FD"/>
    <w:rsid w:val="00EF3BC0"/>
    <w:rsid w:val="00F11026"/>
    <w:rsid w:val="00F1256C"/>
    <w:rsid w:val="00F32013"/>
    <w:rsid w:val="00F73453"/>
    <w:rsid w:val="00FB0EB1"/>
    <w:rsid w:val="00FC1465"/>
    <w:rsid w:val="00FC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3BA37EF"/>
  <w15:chartTrackingRefBased/>
  <w15:docId w15:val="{0B92DEFA-127A-47A3-94B4-771C0B9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2013"/>
    <w:rPr>
      <w:color w:val="0000FF"/>
      <w:u w:val="single"/>
    </w:rPr>
  </w:style>
  <w:style w:type="paragraph" w:styleId="a5">
    <w:name w:val="Balloon Text"/>
    <w:basedOn w:val="a"/>
    <w:link w:val="a6"/>
    <w:uiPriority w:val="99"/>
    <w:semiHidden/>
    <w:unhideWhenUsed/>
    <w:rsid w:val="001B4DD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4DDC"/>
    <w:rPr>
      <w:rFonts w:asciiTheme="majorHAnsi" w:eastAsiaTheme="majorEastAsia" w:hAnsiTheme="majorHAnsi" w:cstheme="majorBidi"/>
      <w:sz w:val="18"/>
      <w:szCs w:val="18"/>
    </w:rPr>
  </w:style>
  <w:style w:type="paragraph" w:styleId="a7">
    <w:name w:val="header"/>
    <w:basedOn w:val="a"/>
    <w:link w:val="a8"/>
    <w:uiPriority w:val="99"/>
    <w:unhideWhenUsed/>
    <w:rsid w:val="00DC6904"/>
    <w:pPr>
      <w:tabs>
        <w:tab w:val="center" w:pos="4252"/>
        <w:tab w:val="right" w:pos="8504"/>
      </w:tabs>
      <w:snapToGrid w:val="0"/>
    </w:pPr>
  </w:style>
  <w:style w:type="character" w:customStyle="1" w:styleId="a8">
    <w:name w:val="ヘッダー (文字)"/>
    <w:basedOn w:val="a0"/>
    <w:link w:val="a7"/>
    <w:uiPriority w:val="99"/>
    <w:rsid w:val="00DC6904"/>
  </w:style>
  <w:style w:type="paragraph" w:styleId="a9">
    <w:name w:val="footer"/>
    <w:basedOn w:val="a"/>
    <w:link w:val="aa"/>
    <w:uiPriority w:val="99"/>
    <w:unhideWhenUsed/>
    <w:rsid w:val="00DC6904"/>
    <w:pPr>
      <w:tabs>
        <w:tab w:val="center" w:pos="4252"/>
        <w:tab w:val="right" w:pos="8504"/>
      </w:tabs>
      <w:snapToGrid w:val="0"/>
    </w:pPr>
  </w:style>
  <w:style w:type="character" w:customStyle="1" w:styleId="aa">
    <w:name w:val="フッター (文字)"/>
    <w:basedOn w:val="a0"/>
    <w:link w:val="a9"/>
    <w:uiPriority w:val="99"/>
    <w:rsid w:val="00DC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oleObject" Target="embeddings/oleObject2.bin"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image" Target="media/image6.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oleObject" Target="embeddings/oleObject1.bin"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222</TotalTime>
  <Pages>1</Pages>
  <Words>37</Words>
  <Characters>214</Characters>
  <DocSecurity>0</DocSecurity>
  <Lines>1</Lines>
  <Paragraphs>1</Paragraphs>
  <ScaleCrop>false</ScaleCrop>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2025-05-16T02:08:00Z</cp:lastPrinted>
  <dcterms:created xsi:type="dcterms:W3CDTF">2020-12-01T01:23:00Z</dcterms:created>
  <dcterms:modified xsi:type="dcterms:W3CDTF">2026-04-20T01:30:00Z</dcterms:modified>
</cp:coreProperties>
</file>