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325" w:type="dxa"/>
        <w:tblInd w:w="27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25"/>
      </w:tblGrid>
      <w:tr w:rsidR="005D0ED3" w:rsidRPr="005D0ED3" w14:paraId="0BACFDB3" w14:textId="77777777" w:rsidTr="005D0ED3">
        <w:trPr>
          <w:trHeight w:val="12318"/>
        </w:trPr>
        <w:tc>
          <w:tcPr>
            <w:tcW w:w="8325" w:type="dxa"/>
          </w:tcPr>
          <w:p w14:paraId="2EF3E753" w14:textId="77777777" w:rsidR="005D0ED3" w:rsidRPr="005D0ED3" w:rsidRDefault="005D0ED3" w:rsidP="00010A3C">
            <w:pPr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  <w:p w14:paraId="5DFE398F" w14:textId="77777777" w:rsidR="005D0ED3" w:rsidRPr="005D0ED3" w:rsidRDefault="005D0ED3" w:rsidP="005D0ED3">
            <w:pPr>
              <w:jc w:val="center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  <w:p w14:paraId="7CF31E0E" w14:textId="77777777" w:rsidR="005D0ED3" w:rsidRPr="005D0ED3" w:rsidRDefault="005D0ED3" w:rsidP="005D0ED3">
            <w:pPr>
              <w:jc w:val="center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5D0ED3"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>指</w:t>
            </w:r>
            <w:r w:rsidRPr="005D0ED3"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  <w:t xml:space="preserve">  示  書</w:t>
            </w:r>
          </w:p>
          <w:p w14:paraId="15D4E9A3" w14:textId="77777777" w:rsidR="005D0ED3" w:rsidRPr="005D0ED3" w:rsidRDefault="005D0ED3" w:rsidP="005D0ED3">
            <w:pPr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  <w:p w14:paraId="2413D115" w14:textId="77777777" w:rsidR="005D0ED3" w:rsidRPr="005D0ED3" w:rsidRDefault="005D0ED3" w:rsidP="005D0ED3">
            <w:pPr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  <w:p w14:paraId="2748D551" w14:textId="28A35738" w:rsidR="005D0ED3" w:rsidRPr="005D0ED3" w:rsidRDefault="005D0ED3" w:rsidP="005D0ED3">
            <w:pPr>
              <w:wordWrap w:val="0"/>
              <w:jc w:val="right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5D0ED3"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 xml:space="preserve">　　年　　月　　日　　</w:t>
            </w:r>
          </w:p>
          <w:p w14:paraId="302C513B" w14:textId="77777777" w:rsidR="005D0ED3" w:rsidRPr="005D0ED3" w:rsidRDefault="005D0ED3" w:rsidP="005D0ED3">
            <w:pPr>
              <w:wordWrap w:val="0"/>
              <w:jc w:val="right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5D0ED3"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 xml:space="preserve">　　　　</w:t>
            </w:r>
          </w:p>
          <w:p w14:paraId="2F34FEE1" w14:textId="77777777" w:rsidR="005D0ED3" w:rsidRPr="005D0ED3" w:rsidRDefault="005D0ED3" w:rsidP="005D0ED3">
            <w:pPr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  <w:p w14:paraId="1F22CB4B" w14:textId="77777777" w:rsidR="005D0ED3" w:rsidRPr="005D0ED3" w:rsidRDefault="005D0ED3" w:rsidP="005D0ED3">
            <w:pPr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  <w:p w14:paraId="14DDAFA6" w14:textId="77777777" w:rsidR="005D0ED3" w:rsidRPr="005D0ED3" w:rsidRDefault="005D0ED3" w:rsidP="005D0ED3">
            <w:pPr>
              <w:ind w:firstLineChars="800" w:firstLine="1920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5D0ED3"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>園長様</w:t>
            </w:r>
          </w:p>
          <w:p w14:paraId="17A83E03" w14:textId="77777777" w:rsidR="005D0ED3" w:rsidRPr="005D0ED3" w:rsidRDefault="005D0ED3" w:rsidP="005D0ED3">
            <w:pPr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  <w:p w14:paraId="2C5FB03D" w14:textId="77777777" w:rsidR="005D0ED3" w:rsidRPr="005D0ED3" w:rsidRDefault="005D0ED3" w:rsidP="005D0ED3">
            <w:pPr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  <w:p w14:paraId="6DF8E202" w14:textId="77777777" w:rsidR="005D0ED3" w:rsidRPr="005D0ED3" w:rsidRDefault="005D0ED3" w:rsidP="005D0ED3">
            <w:pPr>
              <w:spacing w:line="360" w:lineRule="auto"/>
              <w:ind w:leftChars="100" w:left="210" w:firstLineChars="200" w:firstLine="480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5D0ED3"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>フッ化物洗口剤（ミラノール11%顆粒）使用方法に準じて、</w:t>
            </w:r>
          </w:p>
          <w:p w14:paraId="00035C5E" w14:textId="77777777" w:rsidR="005D0ED3" w:rsidRPr="005D0ED3" w:rsidRDefault="005D0ED3" w:rsidP="005D0ED3">
            <w:pPr>
              <w:spacing w:line="360" w:lineRule="auto"/>
              <w:ind w:firstLineChars="200" w:firstLine="480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5D0ED3"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>薬剤</w:t>
            </w:r>
            <w:r w:rsidRPr="005D0ED3"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  <w:t>1包（1g）を水道水（200ml）に溶解して、フッ化物濃度</w:t>
            </w:r>
          </w:p>
          <w:p w14:paraId="1BFB3C85" w14:textId="77777777" w:rsidR="005D0ED3" w:rsidRPr="005D0ED3" w:rsidRDefault="005D0ED3" w:rsidP="005D0ED3">
            <w:pPr>
              <w:spacing w:line="360" w:lineRule="auto"/>
              <w:ind w:leftChars="100" w:left="210" w:firstLineChars="100" w:firstLine="240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5D0ED3"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  <w:t>250ppm</w:t>
            </w:r>
            <w:r w:rsidRPr="005D0ED3"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>（ＮａＦ0.055％）</w:t>
            </w:r>
            <w:r w:rsidRPr="005D0ED3"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  <w:t>のフッ化ナトリウム水溶液を作成し、</w:t>
            </w:r>
          </w:p>
          <w:p w14:paraId="104D80E7" w14:textId="77777777" w:rsidR="005D0ED3" w:rsidRPr="005D0ED3" w:rsidRDefault="005D0ED3" w:rsidP="005D0ED3">
            <w:pPr>
              <w:spacing w:line="360" w:lineRule="auto"/>
              <w:ind w:leftChars="100" w:left="210" w:firstLineChars="100" w:firstLine="240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5D0ED3"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  <w:t>週5回、園児1人</w:t>
            </w:r>
            <w:r w:rsidRPr="005D0ED3"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>あたり</w:t>
            </w:r>
            <w:r w:rsidRPr="005D0ED3"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  <w:t>5mlのフッ化物洗口液を用いて1分間</w:t>
            </w:r>
          </w:p>
          <w:p w14:paraId="0856E345" w14:textId="77777777" w:rsidR="005D0ED3" w:rsidRPr="005D0ED3" w:rsidRDefault="005D0ED3" w:rsidP="005D0ED3">
            <w:pPr>
              <w:spacing w:line="360" w:lineRule="auto"/>
              <w:ind w:leftChars="100" w:left="210" w:firstLineChars="100" w:firstLine="240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5D0ED3"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  <w:t>洗口させてください。</w:t>
            </w:r>
          </w:p>
          <w:p w14:paraId="08597286" w14:textId="77777777" w:rsidR="005D0ED3" w:rsidRPr="005D0ED3" w:rsidRDefault="005D0ED3" w:rsidP="005D0ED3">
            <w:pPr>
              <w:spacing w:line="360" w:lineRule="auto"/>
              <w:ind w:firstLineChars="300" w:firstLine="720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5D0ED3"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>安全管理のために、フッ化物洗口液は2名以上の職員で作成し</w:t>
            </w:r>
          </w:p>
          <w:p w14:paraId="6A8B2D18" w14:textId="77777777" w:rsidR="005D0ED3" w:rsidRPr="005D0ED3" w:rsidRDefault="005D0ED3" w:rsidP="005D0ED3">
            <w:pPr>
              <w:spacing w:line="360" w:lineRule="auto"/>
              <w:ind w:firstLineChars="200" w:firstLine="480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5D0ED3"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>てください。</w:t>
            </w:r>
          </w:p>
          <w:p w14:paraId="784DF2EE" w14:textId="77777777" w:rsidR="005D0ED3" w:rsidRPr="005D0ED3" w:rsidRDefault="005D0ED3" w:rsidP="005D0ED3">
            <w:pPr>
              <w:spacing w:line="360" w:lineRule="auto"/>
              <w:ind w:firstLineChars="300" w:firstLine="720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5D0ED3"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  <w:t>洗口後は、30分間、うがいや飲食をさけてください。</w:t>
            </w:r>
          </w:p>
          <w:p w14:paraId="616D8AB2" w14:textId="77777777" w:rsidR="005D0ED3" w:rsidRPr="005D0ED3" w:rsidRDefault="005D0ED3" w:rsidP="005D0ED3">
            <w:pPr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  <w:p w14:paraId="426EC0C8" w14:textId="77777777" w:rsidR="005D0ED3" w:rsidRPr="005D0ED3" w:rsidRDefault="005D0ED3" w:rsidP="005D0ED3">
            <w:pPr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  <w:p w14:paraId="2DE684A3" w14:textId="77777777" w:rsidR="005D0ED3" w:rsidRPr="005D0ED3" w:rsidRDefault="005D0ED3" w:rsidP="005D0ED3">
            <w:pPr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</w:p>
          <w:p w14:paraId="7F7B1BBB" w14:textId="77777777" w:rsidR="005D0ED3" w:rsidRPr="005D0ED3" w:rsidRDefault="005D0ED3" w:rsidP="005D0ED3">
            <w:pPr>
              <w:wordWrap w:val="0"/>
              <w:ind w:right="480"/>
              <w:jc w:val="right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5D0ED3"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 xml:space="preserve">歯科医師　　　　　　　　　　　　　　　</w:t>
            </w:r>
          </w:p>
          <w:p w14:paraId="30E3CFD1" w14:textId="77777777" w:rsidR="005D0ED3" w:rsidRPr="005D0ED3" w:rsidRDefault="005D0ED3" w:rsidP="005D0ED3">
            <w:pPr>
              <w:wordWrap w:val="0"/>
              <w:jc w:val="right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5D0ED3"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 xml:space="preserve">　住　所　　　　　　　　　　　　　　　　　　</w:t>
            </w:r>
          </w:p>
          <w:p w14:paraId="2EA85A92" w14:textId="77777777" w:rsidR="00B97D94" w:rsidRDefault="005D0ED3" w:rsidP="005D0ED3">
            <w:pPr>
              <w:wordWrap w:val="0"/>
              <w:jc w:val="right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 w:rsidRPr="005D0ED3"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 xml:space="preserve">　　　　　　　　　　　　　　</w:t>
            </w:r>
          </w:p>
          <w:p w14:paraId="0BA75E1F" w14:textId="77777777" w:rsidR="00010A3C" w:rsidRDefault="00B97D94" w:rsidP="00B97D94">
            <w:pPr>
              <w:ind w:right="306"/>
              <w:jc w:val="center"/>
              <w:rPr>
                <w:rFonts w:ascii="HG丸ｺﾞｼｯｸM-PRO" w:eastAsia="HG丸ｺﾞｼｯｸM-PRO" w:hAnsi="ＭＳ ゴシック" w:cs="Times New Roman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 xml:space="preserve">　　　　　　　　　　</w:t>
            </w:r>
          </w:p>
          <w:p w14:paraId="2ED27EE4" w14:textId="4AC4FB97" w:rsidR="005D0ED3" w:rsidRPr="005D0ED3" w:rsidRDefault="00B97D94" w:rsidP="00AA3055">
            <w:pPr>
              <w:ind w:right="306" w:firstLineChars="1300" w:firstLine="3120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 xml:space="preserve">氏　名　　　　　　　　　　　　　</w:t>
            </w:r>
            <w:r w:rsidR="005D0ED3" w:rsidRPr="005D0ED3">
              <w:rPr>
                <w:rFonts w:ascii="HG丸ｺﾞｼｯｸM-PRO" w:eastAsia="HG丸ｺﾞｼｯｸM-PRO" w:hAnsi="ＭＳ ゴシック" w:cs="Times New Roman" w:hint="eastAsia"/>
                <w:sz w:val="24"/>
                <w:szCs w:val="24"/>
              </w:rPr>
              <w:t xml:space="preserve">　</w:t>
            </w:r>
          </w:p>
          <w:p w14:paraId="5C5AAA12" w14:textId="77777777" w:rsidR="005D0ED3" w:rsidRPr="005D0ED3" w:rsidRDefault="005D0ED3" w:rsidP="005D0ED3">
            <w:pPr>
              <w:tabs>
                <w:tab w:val="left" w:pos="7446"/>
              </w:tabs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1D3B6C0D" w14:textId="77777777" w:rsidR="005D0ED3" w:rsidRPr="005D0ED3" w:rsidRDefault="005D0ED3" w:rsidP="005D0ED3">
            <w:pPr>
              <w:tabs>
                <w:tab w:val="left" w:pos="7446"/>
              </w:tabs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</w:tbl>
    <w:p w14:paraId="068D80BE" w14:textId="77777777" w:rsidR="00361A91" w:rsidRPr="00B97D94" w:rsidRDefault="00361A91" w:rsidP="005D0ED3">
      <w:pPr>
        <w:rPr>
          <w:rFonts w:ascii="HG丸ｺﾞｼｯｸM-PRO" w:eastAsia="HG丸ｺﾞｼｯｸM-PRO" w:hAnsi="HG丸ｺﾞｼｯｸM-PRO" w:cs="Times New Roman"/>
          <w:color w:val="0000FF"/>
          <w:sz w:val="24"/>
          <w:szCs w:val="24"/>
        </w:rPr>
      </w:pPr>
    </w:p>
    <w:sectPr w:rsidR="00361A91" w:rsidRPr="00B97D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371CD" w14:textId="77777777" w:rsidR="00AA3055" w:rsidRDefault="00AA3055" w:rsidP="00AA3055">
      <w:r>
        <w:separator/>
      </w:r>
    </w:p>
  </w:endnote>
  <w:endnote w:type="continuationSeparator" w:id="0">
    <w:p w14:paraId="692955AB" w14:textId="77777777" w:rsidR="00AA3055" w:rsidRDefault="00AA3055" w:rsidP="00AA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09BC9" w14:textId="77777777" w:rsidR="00AA3055" w:rsidRDefault="00AA3055" w:rsidP="00AA3055">
      <w:r>
        <w:separator/>
      </w:r>
    </w:p>
  </w:footnote>
  <w:footnote w:type="continuationSeparator" w:id="0">
    <w:p w14:paraId="5FF03FD4" w14:textId="77777777" w:rsidR="00AA3055" w:rsidRDefault="00AA3055" w:rsidP="00AA3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0ED3"/>
    <w:rsid w:val="00010A3C"/>
    <w:rsid w:val="000D7D9E"/>
    <w:rsid w:val="002704A4"/>
    <w:rsid w:val="00361A91"/>
    <w:rsid w:val="005D0ED3"/>
    <w:rsid w:val="006A48D0"/>
    <w:rsid w:val="00AA3055"/>
    <w:rsid w:val="00B9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5CC8A4"/>
  <w15:docId w15:val="{CBB5B248-6424-4912-B5D6-6B568E6A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30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3055"/>
  </w:style>
  <w:style w:type="paragraph" w:styleId="a5">
    <w:name w:val="footer"/>
    <w:basedOn w:val="a"/>
    <w:link w:val="a6"/>
    <w:uiPriority w:val="99"/>
    <w:unhideWhenUsed/>
    <w:rsid w:val="00AA3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3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中村 智子</cp:lastModifiedBy>
  <cp:revision>9</cp:revision>
  <dcterms:created xsi:type="dcterms:W3CDTF">2012-08-15T08:50:00Z</dcterms:created>
  <dcterms:modified xsi:type="dcterms:W3CDTF">2021-03-04T14:17:00Z</dcterms:modified>
</cp:coreProperties>
</file>