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C059" w14:textId="78BA1243" w:rsidR="00EF426D" w:rsidRPr="006359D3" w:rsidRDefault="005B608A" w:rsidP="00247AE7">
      <w:pPr>
        <w:tabs>
          <w:tab w:val="left" w:pos="900"/>
          <w:tab w:val="center" w:pos="4876"/>
        </w:tabs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個別</w:t>
      </w:r>
      <w:bookmarkStart w:id="0" w:name="_GoBack"/>
      <w:bookmarkEnd w:id="0"/>
      <w:r w:rsidR="00247AE7" w:rsidRPr="006359D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B92DE" wp14:editId="6C967725">
                <wp:simplePos x="0" y="0"/>
                <wp:positionH relativeFrom="column">
                  <wp:posOffset>5029200</wp:posOffset>
                </wp:positionH>
                <wp:positionV relativeFrom="paragraph">
                  <wp:posOffset>-281940</wp:posOffset>
                </wp:positionV>
                <wp:extent cx="720090" cy="269875"/>
                <wp:effectExtent l="6985" t="1397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D624B" w14:textId="3B26B3AC" w:rsidR="00247AE7" w:rsidRPr="00F170E6" w:rsidRDefault="00247AE7" w:rsidP="00247A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3B92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pt;margin-top:-22.2pt;width:56.7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J558EeIAAAAKAQAADwAAAAAAAAAAAAAAAABqBAAAZHJzL2Rvd25yZXYueG1sUEsFBgAAAAAE&#10;AAQA8wAAAHkFAAAAAA==&#10;" filled="f">
                <v:textbox inset="5.85pt,.7pt,5.85pt,.7pt">
                  <w:txbxContent>
                    <w:p w14:paraId="60AD624B" w14:textId="3B26B3AC" w:rsidR="00247AE7" w:rsidRPr="00F170E6" w:rsidRDefault="00247AE7" w:rsidP="00247AE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A1EF8" w:rsidRPr="006359D3">
        <w:rPr>
          <w:rFonts w:asciiTheme="majorEastAsia" w:eastAsiaTheme="majorEastAsia" w:hAnsiTheme="majorEastAsia" w:hint="eastAsia"/>
          <w:sz w:val="24"/>
        </w:rPr>
        <w:t>対話調書</w:t>
      </w:r>
    </w:p>
    <w:p w14:paraId="3CB5EE73" w14:textId="3A1291AB" w:rsidR="001A1EF8" w:rsidRPr="006359D3" w:rsidRDefault="001A1EF8" w:rsidP="00247AE7">
      <w:pPr>
        <w:jc w:val="center"/>
        <w:rPr>
          <w:rFonts w:asciiTheme="majorEastAsia" w:eastAsiaTheme="majorEastAsia" w:hAnsiTheme="majorEastAsia"/>
          <w:sz w:val="22"/>
        </w:rPr>
      </w:pPr>
      <w:r w:rsidRPr="006359D3">
        <w:rPr>
          <w:rFonts w:asciiTheme="majorEastAsia" w:eastAsiaTheme="majorEastAsia" w:hAnsiTheme="majorEastAsia" w:hint="eastAsia"/>
          <w:sz w:val="22"/>
        </w:rPr>
        <w:t>＜</w:t>
      </w:r>
      <w:r w:rsidR="00AE6FE6" w:rsidRPr="006359D3">
        <w:rPr>
          <w:rFonts w:asciiTheme="majorEastAsia" w:eastAsiaTheme="majorEastAsia" w:hAnsiTheme="majorEastAsia" w:hint="eastAsia"/>
          <w:sz w:val="22"/>
        </w:rPr>
        <w:t>久屋大通（南</w:t>
      </w:r>
      <w:r w:rsidR="00606219" w:rsidRPr="006359D3">
        <w:rPr>
          <w:rFonts w:asciiTheme="majorEastAsia" w:eastAsiaTheme="majorEastAsia" w:hAnsiTheme="majorEastAsia" w:hint="eastAsia"/>
          <w:sz w:val="22"/>
        </w:rPr>
        <w:t>エリア</w:t>
      </w:r>
      <w:r w:rsidR="00AE6FE6" w:rsidRPr="006359D3">
        <w:rPr>
          <w:rFonts w:asciiTheme="majorEastAsia" w:eastAsiaTheme="majorEastAsia" w:hAnsiTheme="majorEastAsia" w:hint="eastAsia"/>
          <w:sz w:val="22"/>
        </w:rPr>
        <w:t>）再</w:t>
      </w:r>
      <w:r w:rsidR="00C9230A" w:rsidRPr="006359D3">
        <w:rPr>
          <w:rFonts w:asciiTheme="majorEastAsia" w:eastAsiaTheme="majorEastAsia" w:hAnsiTheme="majorEastAsia" w:hint="eastAsia"/>
          <w:sz w:val="22"/>
        </w:rPr>
        <w:t>整備等事業</w:t>
      </w:r>
      <w:r w:rsidRPr="006359D3">
        <w:rPr>
          <w:rFonts w:asciiTheme="majorEastAsia" w:eastAsiaTheme="majorEastAsia" w:hAnsiTheme="majorEastAsia" w:hint="eastAsia"/>
          <w:sz w:val="22"/>
        </w:rPr>
        <w:t>に関する公募型サウンディング調査＞</w:t>
      </w:r>
    </w:p>
    <w:p w14:paraId="2A897CA2" w14:textId="77777777" w:rsidR="001A1EF8" w:rsidRPr="006359D3" w:rsidRDefault="001A1EF8" w:rsidP="001A1EF8">
      <w:pPr>
        <w:jc w:val="center"/>
        <w:rPr>
          <w:b/>
          <w:sz w:val="22"/>
        </w:rPr>
      </w:pPr>
    </w:p>
    <w:tbl>
      <w:tblPr>
        <w:tblW w:w="4874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4"/>
        <w:gridCol w:w="6578"/>
      </w:tblGrid>
      <w:tr w:rsidR="006359D3" w:rsidRPr="006359D3" w14:paraId="078BBD36" w14:textId="77777777" w:rsidTr="00223AD5">
        <w:trPr>
          <w:trHeight w:val="450"/>
        </w:trPr>
        <w:tc>
          <w:tcPr>
            <w:tcW w:w="12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777F17EF" w14:textId="77777777" w:rsidR="00EF6169" w:rsidRPr="006359D3" w:rsidRDefault="00EF6169" w:rsidP="009E0693">
            <w:pPr>
              <w:widowControl/>
              <w:jc w:val="left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法人名（代表法人</w:t>
            </w:r>
            <w:r w:rsidRPr="006359D3">
              <w:rPr>
                <w:rFonts w:asciiTheme="minorEastAsia" w:hAnsiTheme="minorEastAsia" w:cs="ＭＳ Ｐゴシック" w:hint="eastAsia"/>
                <w:bCs/>
                <w:kern w:val="0"/>
                <w:sz w:val="22"/>
              </w:rPr>
              <w:t>）</w:t>
            </w:r>
          </w:p>
        </w:tc>
        <w:tc>
          <w:tcPr>
            <w:tcW w:w="37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C617CB" w14:textId="77777777" w:rsidR="00EF6169" w:rsidRPr="006359D3" w:rsidRDefault="00EF6169" w:rsidP="009E069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359D3" w:rsidRPr="006359D3" w14:paraId="4669BC84" w14:textId="77777777" w:rsidTr="00223AD5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E7FF55" w14:textId="69023669" w:rsidR="00E8799F" w:rsidRPr="006359D3" w:rsidRDefault="00E8799F" w:rsidP="009E069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22"/>
              </w:rPr>
              <w:t>本事業において想定する業種に印をつけてください。</w:t>
            </w:r>
          </w:p>
          <w:p w14:paraId="2B9434C1" w14:textId="77777777" w:rsidR="00E8799F" w:rsidRPr="006359D3" w:rsidRDefault="00E8799F" w:rsidP="009E069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22"/>
              </w:rPr>
              <w:t>□建築設計　□建設　□施設管理　□造園　□イベント運営　□ホール運営</w:t>
            </w:r>
          </w:p>
          <w:p w14:paraId="3BD71C69" w14:textId="58341EE5" w:rsidR="00E8799F" w:rsidRPr="006359D3" w:rsidRDefault="00E8799F" w:rsidP="009E069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22"/>
              </w:rPr>
              <w:t>□その他（　　　　　）</w:t>
            </w:r>
          </w:p>
        </w:tc>
      </w:tr>
    </w:tbl>
    <w:p w14:paraId="5679F63A" w14:textId="229A8DCD" w:rsidR="00073130" w:rsidRPr="006359D3" w:rsidRDefault="00073130"/>
    <w:p w14:paraId="6689B615" w14:textId="32B9CAF6" w:rsidR="006359D3" w:rsidRPr="006359D3" w:rsidRDefault="006359D3" w:rsidP="006359D3">
      <w:pPr>
        <w:ind w:firstLineChars="100" w:firstLine="210"/>
      </w:pPr>
      <w:r w:rsidRPr="006359D3">
        <w:rPr>
          <w:rFonts w:hint="eastAsia"/>
        </w:rPr>
        <w:t>回答が難しい項目については空欄で構いません。</w:t>
      </w:r>
    </w:p>
    <w:p w14:paraId="1E3EB3F0" w14:textId="083614E4" w:rsidR="006359D3" w:rsidRPr="006359D3" w:rsidRDefault="006359D3" w:rsidP="006359D3">
      <w:pPr>
        <w:ind w:firstLineChars="100" w:firstLine="210"/>
      </w:pPr>
      <w:r w:rsidRPr="006359D3">
        <w:rPr>
          <w:rFonts w:hint="eastAsia"/>
        </w:rPr>
        <w:t>回答欄が不足する場合は、改行する等適宜記載欄を調整してください。</w:t>
      </w:r>
    </w:p>
    <w:tbl>
      <w:tblPr>
        <w:tblW w:w="4874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2"/>
      </w:tblGrid>
      <w:tr w:rsidR="006359D3" w:rsidRPr="006359D3" w14:paraId="230062E2" w14:textId="77777777" w:rsidTr="00223AD5">
        <w:trPr>
          <w:trHeight w:val="4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6E67AC4" w14:textId="289DD65B" w:rsidR="009E0693" w:rsidRPr="006359D3" w:rsidRDefault="00247AE7" w:rsidP="009E069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１</w:t>
            </w:r>
            <w:r w:rsidR="00520E62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="00AE6FE6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事業全体への考え方</w:t>
            </w:r>
            <w:r w:rsidR="009E0693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ついて</w:t>
            </w:r>
          </w:p>
        </w:tc>
      </w:tr>
      <w:tr w:rsidR="006359D3" w:rsidRPr="006359D3" w14:paraId="79D451E5" w14:textId="77777777" w:rsidTr="00223AD5">
        <w:trPr>
          <w:trHeight w:val="175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87A65" w14:textId="3B3636DD" w:rsidR="00B90009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B9000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久屋大通（南エリア）再整備構想の実現に向けた具体的な提案（各ゾーン（ＡからＤ）における取組み</w:t>
            </w: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や関わり</w:t>
            </w:r>
            <w:r w:rsidR="00B9000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）</w:t>
            </w:r>
          </w:p>
          <w:p w14:paraId="29E3A184" w14:textId="1CB807A4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B09EB61" w14:textId="2697C90C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8089EE9" w14:textId="6DC52A68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FF8C8D9" w14:textId="589EF8A3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5B5662C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0DE3BFC" w14:textId="0D8F5BC3" w:rsidR="00EF6169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BE031F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想定する</w:t>
            </w:r>
            <w:r w:rsidR="00AE6FE6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事業</w:t>
            </w:r>
            <w:r w:rsidR="00073130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内容・</w:t>
            </w:r>
            <w:r w:rsidR="00AE6FE6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スキーム</w:t>
            </w:r>
            <w:r w:rsidR="0034098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（場所、規模、整備</w:t>
            </w:r>
            <w:r w:rsidR="00AE6FE6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・管理・運営</w:t>
            </w:r>
            <w:r w:rsidR="0034098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を希望する</w:t>
            </w:r>
            <w:r w:rsidR="009E069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施設の種類など）</w:t>
            </w:r>
          </w:p>
          <w:p w14:paraId="35FCD07B" w14:textId="3ED6CA23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115772E" w14:textId="49F77740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5A6A306" w14:textId="74C3A783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10FE42D4" w14:textId="4C5B7C61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CBF69C1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8B0221D" w14:textId="0BC39C32" w:rsidR="00EF6169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bookmarkStart w:id="1" w:name="_Hlk150533752"/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AE6FE6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各</w:t>
            </w:r>
            <w:r w:rsidR="009E069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施設の供用開始時期</w:t>
            </w:r>
            <w:r w:rsidR="0060621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、</w:t>
            </w:r>
            <w:r w:rsidR="00247AE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事業期間</w:t>
            </w:r>
          </w:p>
          <w:p w14:paraId="6A4BD64B" w14:textId="7A68FAEC" w:rsidR="00A27A95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86F1D5B" w14:textId="49C5FC02" w:rsidR="00A27A95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B61AB4C" w14:textId="7CF562E4" w:rsidR="00A27A95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CDFAE53" w14:textId="5C2F9CC3" w:rsidR="00A27A95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99DD35C" w14:textId="77777777" w:rsidR="00A27A95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900EFF1" w14:textId="5CA245ED" w:rsidR="009E0693" w:rsidRPr="006359D3" w:rsidRDefault="00A27A95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6359D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施設の</w:t>
            </w:r>
            <w:r w:rsidR="009E069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設置許可に係る</w:t>
            </w:r>
            <w:bookmarkEnd w:id="1"/>
            <w:r w:rsidR="006359D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条件</w:t>
            </w:r>
          </w:p>
          <w:p w14:paraId="71908916" w14:textId="55881206" w:rsidR="00237189" w:rsidRPr="006359D3" w:rsidRDefault="00237189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602865D1" w14:textId="08D6E383" w:rsidR="00A27A95" w:rsidRPr="006359D3" w:rsidRDefault="00A27A95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36E2D13D" w14:textId="3681D0ED" w:rsidR="00A27A95" w:rsidRPr="006359D3" w:rsidRDefault="00A27A95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2D38DDAE" w14:textId="77777777" w:rsidR="00A27A95" w:rsidRPr="006359D3" w:rsidRDefault="00A27A95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28199E22" w14:textId="2401BBDB" w:rsidR="00237189" w:rsidRPr="006359D3" w:rsidRDefault="00237189" w:rsidP="00247AE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1FE7E16B" w14:textId="1DBF9140" w:rsidR="00073130" w:rsidRPr="006359D3" w:rsidRDefault="00073130"/>
    <w:p w14:paraId="593413BF" w14:textId="3DE67BE0" w:rsidR="00073130" w:rsidRPr="006359D3" w:rsidRDefault="00073130"/>
    <w:p w14:paraId="4FA8078E" w14:textId="4C32948C" w:rsidR="00073130" w:rsidRPr="006359D3" w:rsidRDefault="00073130"/>
    <w:tbl>
      <w:tblPr>
        <w:tblW w:w="4874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2"/>
      </w:tblGrid>
      <w:tr w:rsidR="006359D3" w:rsidRPr="006359D3" w14:paraId="551E39AE" w14:textId="77777777" w:rsidTr="00223AD5">
        <w:trPr>
          <w:trHeight w:val="45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156AC56" w14:textId="127F97BC" w:rsidR="009E0693" w:rsidRPr="006359D3" w:rsidRDefault="00247AE7" w:rsidP="009E069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lastRenderedPageBreak/>
              <w:t xml:space="preserve">２　</w:t>
            </w:r>
            <w:r w:rsidR="009E0693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指定管理業務について</w:t>
            </w:r>
            <w:r w:rsidR="00223AD5" w:rsidRPr="006359D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（※維持管理、運営、全体マネジメント</w:t>
            </w:r>
            <w:r w:rsidR="00520E62" w:rsidRPr="006359D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等</w:t>
            </w:r>
            <w:r w:rsidR="00223AD5" w:rsidRPr="006359D3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を想定する事業者のみ）</w:t>
            </w:r>
          </w:p>
        </w:tc>
      </w:tr>
      <w:tr w:rsidR="006359D3" w:rsidRPr="006359D3" w14:paraId="3F0E42A2" w14:textId="77777777" w:rsidTr="00223AD5">
        <w:trPr>
          <w:trHeight w:val="2102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EC7288" w14:textId="0ED13FF2" w:rsidR="00BE031F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BE031F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指定管理業務の事業区域</w:t>
            </w:r>
            <w:r w:rsidR="0060621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、</w:t>
            </w:r>
            <w:r w:rsidR="00247AE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業務</w:t>
            </w:r>
            <w:r w:rsidR="0095411E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開始</w:t>
            </w:r>
            <w:r w:rsidR="00BE031F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時期</w:t>
            </w:r>
            <w:r w:rsidR="0060621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、</w:t>
            </w:r>
            <w:r w:rsidR="00247AE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事業期間</w:t>
            </w:r>
          </w:p>
          <w:p w14:paraId="0C8ED932" w14:textId="5F2F0211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96F3B24" w14:textId="2B3C9C50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F45606F" w14:textId="33916515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BDF998A" w14:textId="7C1224D6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F1C208C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9EAE6A0" w14:textId="6ED99CD6" w:rsidR="00BE031F" w:rsidRPr="006359D3" w:rsidRDefault="00A27A95" w:rsidP="00BE031F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BE031F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イベント</w:t>
            </w:r>
            <w:r w:rsidR="00247AE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の考え方（想定す</w:t>
            </w:r>
            <w:r w:rsidR="00BE031F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るイベントの種類、年間のイベント開催日数、日常的なにぎわい創出など）</w:t>
            </w:r>
          </w:p>
          <w:p w14:paraId="40ECB55A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1FB2F9D2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5232EAD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E24D2E0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7312BDE" w14:textId="77777777" w:rsidR="00A27A95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7170FDC" w14:textId="21C96322" w:rsidR="009E0693" w:rsidRPr="006359D3" w:rsidRDefault="00A27A95" w:rsidP="00247AE7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9E069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指定管理</w:t>
            </w:r>
            <w:r w:rsidR="00247AE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者の収入</w:t>
            </w:r>
            <w:r w:rsidR="009E0693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（広場の利用料金の額の設定、利用料金収入の見込みなど）</w:t>
            </w:r>
          </w:p>
          <w:p w14:paraId="2F7E8476" w14:textId="6CEDAA9C" w:rsidR="00237189" w:rsidRPr="006359D3" w:rsidRDefault="00237189" w:rsidP="00247AE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74B7111D" w14:textId="2E187BD9" w:rsidR="00A27A95" w:rsidRPr="006359D3" w:rsidRDefault="00A27A95" w:rsidP="00247AE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7C540679" w14:textId="77777777" w:rsidR="00A27A95" w:rsidRPr="006359D3" w:rsidRDefault="00A27A95" w:rsidP="00247AE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7AC2552C" w14:textId="77777777" w:rsidR="00A27A95" w:rsidRPr="006359D3" w:rsidRDefault="00A27A95" w:rsidP="00247AE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6C922E7C" w14:textId="4ADDF205" w:rsidR="00237189" w:rsidRPr="006359D3" w:rsidRDefault="00237189" w:rsidP="00247AE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7C36A335" w14:textId="77777777" w:rsidR="00073130" w:rsidRPr="006359D3" w:rsidRDefault="00073130"/>
    <w:tbl>
      <w:tblPr>
        <w:tblW w:w="4874" w:type="pct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2"/>
      </w:tblGrid>
      <w:tr w:rsidR="006359D3" w:rsidRPr="006359D3" w14:paraId="40BA50B3" w14:textId="77777777" w:rsidTr="00223AD5">
        <w:trPr>
          <w:trHeight w:val="45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11F16CC" w14:textId="38C2E576" w:rsidR="009E0693" w:rsidRPr="006359D3" w:rsidRDefault="00247AE7" w:rsidP="009E069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３　</w:t>
            </w:r>
            <w:r w:rsidR="00BE031F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公募条件</w:t>
            </w:r>
            <w:r w:rsidR="009E0693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について</w:t>
            </w:r>
          </w:p>
        </w:tc>
      </w:tr>
      <w:tr w:rsidR="006359D3" w:rsidRPr="006359D3" w14:paraId="6905BE83" w14:textId="77777777" w:rsidTr="00223AD5">
        <w:trPr>
          <w:trHeight w:val="1812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B58DD3" w14:textId="125DCDDF" w:rsidR="00B90009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B9000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参加資格要件</w:t>
            </w:r>
            <w:r w:rsidR="00223AD5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の考え方</w:t>
            </w:r>
          </w:p>
          <w:p w14:paraId="7202EBB3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2A31370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13AF81B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5ECD6B62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95D2A75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5253CB2" w14:textId="12961341" w:rsidR="00237189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地元との関わり方</w:t>
            </w:r>
          </w:p>
          <w:p w14:paraId="22787368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4F6BFC1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14EFF61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D297404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D19E8F1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0405EDB6" w14:textId="304D5B29" w:rsidR="009E0693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エリアマネジメント</w:t>
            </w:r>
          </w:p>
          <w:p w14:paraId="22AEF948" w14:textId="2D9DFA4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20973556" w14:textId="63E5D8EA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03BF7D73" w14:textId="643C629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B9F356F" w14:textId="77777777" w:rsidR="00A27A95" w:rsidRPr="006359D3" w:rsidRDefault="00A27A95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6B6AC88" w14:textId="48085DDE" w:rsidR="00237189" w:rsidRPr="006359D3" w:rsidRDefault="00237189" w:rsidP="0023718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359D3" w:rsidRPr="006359D3" w14:paraId="214580D8" w14:textId="77777777" w:rsidTr="00223AD5">
        <w:trPr>
          <w:trHeight w:val="41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54849D6" w14:textId="4375DE31" w:rsidR="00FE7307" w:rsidRPr="006359D3" w:rsidRDefault="00247AE7" w:rsidP="00FE7307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lastRenderedPageBreak/>
              <w:t>４</w:t>
            </w:r>
            <w:r w:rsidR="00520E62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="00FE7307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本事業への参画</w:t>
            </w:r>
            <w:r w:rsidR="00237189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意向</w:t>
            </w:r>
            <w:r w:rsidR="00073130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</w:t>
            </w:r>
            <w:r w:rsidR="00237189" w:rsidRPr="006359D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その他</w:t>
            </w:r>
          </w:p>
        </w:tc>
      </w:tr>
      <w:tr w:rsidR="006359D3" w:rsidRPr="006359D3" w14:paraId="4EFBD283" w14:textId="77777777" w:rsidTr="00223AD5">
        <w:trPr>
          <w:trHeight w:val="170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9F0C0F5" w14:textId="34DC8D8D" w:rsidR="00FE7307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FE730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本事業への参画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意向（参画の予定</w:t>
            </w:r>
            <w:r w:rsidR="00FE730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/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参画を検討中</w:t>
            </w:r>
            <w:r w:rsidR="00FE730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/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今後の条件次第で参画を検討/その他</w:t>
            </w:r>
            <w:r w:rsidR="00FE7307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）</w:t>
            </w:r>
          </w:p>
          <w:p w14:paraId="08E1C784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6A3C9D0E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5049984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E2E90DF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9EAF846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16855824" w14:textId="1962A1CD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○本事業への</w:t>
            </w:r>
            <w:r w:rsidR="006F1C9B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参画に向け</w:t>
            </w:r>
            <w:r w:rsidR="00073130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て</w:t>
            </w: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行政に期待すること</w:t>
            </w:r>
          </w:p>
          <w:p w14:paraId="6C36437E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210F9A8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3B1C2AE9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18EAC02D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748BF7E4" w14:textId="77777777" w:rsidR="00A27A95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</w:p>
          <w:p w14:paraId="4C0327E9" w14:textId="23ABD49D" w:rsidR="00237189" w:rsidRPr="006359D3" w:rsidRDefault="00A27A95" w:rsidP="00237189">
            <w:pPr>
              <w:widowControl/>
              <w:ind w:left="180" w:hangingChars="100" w:hanging="180"/>
              <w:jc w:val="left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○</w:t>
            </w:r>
            <w:r w:rsidR="00237189" w:rsidRPr="006359D3">
              <w:rPr>
                <w:rFonts w:asciiTheme="minorEastAsia" w:hAnsiTheme="minorEastAsia" w:cs="ＭＳ Ｐゴシック" w:hint="eastAsia"/>
                <w:kern w:val="0"/>
                <w:sz w:val="18"/>
              </w:rPr>
              <w:t>その他自由意見</w:t>
            </w:r>
          </w:p>
          <w:p w14:paraId="640D79D5" w14:textId="77777777" w:rsidR="00237189" w:rsidRPr="006359D3" w:rsidRDefault="00237189" w:rsidP="00237189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6C95ED6E" w14:textId="77777777" w:rsidR="00A27A95" w:rsidRPr="006359D3" w:rsidRDefault="00A27A95" w:rsidP="00237189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16046A7F" w14:textId="77777777" w:rsidR="00A27A95" w:rsidRPr="006359D3" w:rsidRDefault="00A27A95" w:rsidP="00237189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4DDB998F" w14:textId="77777777" w:rsidR="00A27A95" w:rsidRPr="006359D3" w:rsidRDefault="00A27A95" w:rsidP="00237189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  <w:p w14:paraId="1B52B523" w14:textId="42764255" w:rsidR="00A27A95" w:rsidRPr="006359D3" w:rsidRDefault="00A27A95" w:rsidP="00237189">
            <w:pPr>
              <w:widowControl/>
              <w:ind w:left="220" w:hangingChars="100" w:hanging="22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23071788" w14:textId="14D24675" w:rsidR="00B90009" w:rsidRPr="006359D3" w:rsidRDefault="00B90009" w:rsidP="006359D3"/>
    <w:sectPr w:rsidR="00B90009" w:rsidRPr="006359D3" w:rsidSect="0023718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13FC7" w14:textId="77777777" w:rsidR="003062A2" w:rsidRDefault="003062A2" w:rsidP="001A1EF8">
      <w:r>
        <w:separator/>
      </w:r>
    </w:p>
  </w:endnote>
  <w:endnote w:type="continuationSeparator" w:id="0">
    <w:p w14:paraId="776BF1B6" w14:textId="77777777" w:rsidR="003062A2" w:rsidRDefault="003062A2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A224B" w14:textId="77777777" w:rsidR="003062A2" w:rsidRDefault="003062A2" w:rsidP="001A1EF8">
      <w:r>
        <w:separator/>
      </w:r>
    </w:p>
  </w:footnote>
  <w:footnote w:type="continuationSeparator" w:id="0">
    <w:p w14:paraId="2131BFE0" w14:textId="77777777" w:rsidR="003062A2" w:rsidRDefault="003062A2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6EAA" w14:textId="18E4B008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72"/>
    <w:rsid w:val="00027768"/>
    <w:rsid w:val="000639EC"/>
    <w:rsid w:val="00073130"/>
    <w:rsid w:val="00107378"/>
    <w:rsid w:val="001272F8"/>
    <w:rsid w:val="001A1EF8"/>
    <w:rsid w:val="00223AD5"/>
    <w:rsid w:val="00237189"/>
    <w:rsid w:val="00247AE7"/>
    <w:rsid w:val="002C34DF"/>
    <w:rsid w:val="003062A2"/>
    <w:rsid w:val="00340987"/>
    <w:rsid w:val="004936B9"/>
    <w:rsid w:val="004B453C"/>
    <w:rsid w:val="00520E62"/>
    <w:rsid w:val="005A0186"/>
    <w:rsid w:val="005B608A"/>
    <w:rsid w:val="005D6114"/>
    <w:rsid w:val="00606219"/>
    <w:rsid w:val="006153C3"/>
    <w:rsid w:val="006359D3"/>
    <w:rsid w:val="006F1C9B"/>
    <w:rsid w:val="007F1B80"/>
    <w:rsid w:val="00823375"/>
    <w:rsid w:val="0095411E"/>
    <w:rsid w:val="00962272"/>
    <w:rsid w:val="009E0693"/>
    <w:rsid w:val="00A21A94"/>
    <w:rsid w:val="00A27A95"/>
    <w:rsid w:val="00A81C8B"/>
    <w:rsid w:val="00AE6FE6"/>
    <w:rsid w:val="00B004C5"/>
    <w:rsid w:val="00B90009"/>
    <w:rsid w:val="00BE031F"/>
    <w:rsid w:val="00C74960"/>
    <w:rsid w:val="00C9230A"/>
    <w:rsid w:val="00CF51D7"/>
    <w:rsid w:val="00E726D0"/>
    <w:rsid w:val="00E8799F"/>
    <w:rsid w:val="00EF426D"/>
    <w:rsid w:val="00EF6169"/>
    <w:rsid w:val="00F910AC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65273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  <w:style w:type="character" w:styleId="a9">
    <w:name w:val="annotation reference"/>
    <w:basedOn w:val="a0"/>
    <w:uiPriority w:val="99"/>
    <w:semiHidden/>
    <w:unhideWhenUsed/>
    <w:rsid w:val="00C749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49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496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749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4960"/>
    <w:rPr>
      <w:b/>
      <w:bCs/>
    </w:rPr>
  </w:style>
  <w:style w:type="paragraph" w:styleId="ae">
    <w:name w:val="Revision"/>
    <w:hidden/>
    <w:uiPriority w:val="99"/>
    <w:semiHidden/>
    <w:rsid w:val="0095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105</TotalTime>
  <Pages>3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2023-11-21T13:20:00Z</cp:lastPrinted>
  <dcterms:created xsi:type="dcterms:W3CDTF">2023-11-27T03:57:00Z</dcterms:created>
  <dcterms:modified xsi:type="dcterms:W3CDTF">2025-04-18T07:44:00Z</dcterms:modified>
</cp:coreProperties>
</file>