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CD27" w14:textId="42C527E4" w:rsidR="0022683D" w:rsidRPr="00B71FE5" w:rsidRDefault="00F94867" w:rsidP="0022683D">
      <w:pPr>
        <w:rPr>
          <w:rFonts w:asciiTheme="minorEastAsia" w:eastAsiaTheme="minorEastAsia" w:hAnsiTheme="minorEastAsia"/>
        </w:rPr>
      </w:pPr>
      <w:r>
        <w:rPr>
          <w:rFonts w:asciiTheme="minorEastAsia" w:eastAsiaTheme="minorEastAsia" w:hAnsiTheme="minorEastAsia" w:hint="eastAsia"/>
        </w:rPr>
        <w:t>健康サポート薬局</w:t>
      </w:r>
      <w:r w:rsidR="0086314D">
        <w:rPr>
          <w:rFonts w:asciiTheme="minorEastAsia" w:eastAsiaTheme="minorEastAsia" w:hAnsiTheme="minorEastAsia" w:hint="eastAsia"/>
        </w:rPr>
        <w:t xml:space="preserve">添付書類チェックリスト　　　　　　　　　　　　　　　　　　　　　　　　　　　　　　　　</w:t>
      </w:r>
      <w:r w:rsidR="0086314D" w:rsidRPr="00B71FE5">
        <w:rPr>
          <w:rFonts w:asciiTheme="minorEastAsia" w:eastAsiaTheme="minorEastAsia" w:hAnsiTheme="minorEastAsia" w:hint="eastAsia"/>
        </w:rPr>
        <w:t xml:space="preserve">　様式例</w:t>
      </w:r>
      <w:r w:rsidR="00F77AF6" w:rsidRPr="00B71FE5">
        <w:rPr>
          <w:rFonts w:asciiTheme="minorEastAsia" w:eastAsiaTheme="minorEastAsia" w:hAnsiTheme="minorEastAsia" w:hint="eastAsia"/>
        </w:rPr>
        <w:t>12</w:t>
      </w:r>
    </w:p>
    <w:tbl>
      <w:tblPr>
        <w:tblStyle w:val="a9"/>
        <w:tblpPr w:leftFromText="142" w:rightFromText="142" w:vertAnchor="text" w:horzAnchor="margin" w:tblpXSpec="center" w:tblpY="1"/>
        <w:tblOverlap w:val="never"/>
        <w:tblW w:w="15559" w:type="dxa"/>
        <w:jc w:val="center"/>
        <w:tblLayout w:type="fixed"/>
        <w:tblLook w:val="04A0" w:firstRow="1" w:lastRow="0" w:firstColumn="1" w:lastColumn="0" w:noHBand="0" w:noVBand="1"/>
      </w:tblPr>
      <w:tblGrid>
        <w:gridCol w:w="375"/>
        <w:gridCol w:w="13083"/>
        <w:gridCol w:w="1392"/>
        <w:gridCol w:w="709"/>
      </w:tblGrid>
      <w:tr w:rsidR="0022683D" w:rsidRPr="005654AA" w14:paraId="4365F542" w14:textId="77777777" w:rsidTr="00D2760A">
        <w:trPr>
          <w:trHeight w:val="162"/>
          <w:jc w:val="center"/>
        </w:trPr>
        <w:tc>
          <w:tcPr>
            <w:tcW w:w="13458" w:type="dxa"/>
            <w:gridSpan w:val="2"/>
            <w:tcBorders>
              <w:top w:val="single" w:sz="8" w:space="0" w:color="auto"/>
              <w:left w:val="single" w:sz="8" w:space="0" w:color="auto"/>
            </w:tcBorders>
            <w:shd w:val="clear" w:color="auto" w:fill="EEECE1" w:themeFill="background2"/>
          </w:tcPr>
          <w:p w14:paraId="2A212610" w14:textId="77777777" w:rsidR="0022683D" w:rsidRPr="005654AA" w:rsidRDefault="0022683D" w:rsidP="00D2760A">
            <w:pPr>
              <w:jc w:val="center"/>
              <w:rPr>
                <w:rFonts w:asciiTheme="minorEastAsia" w:eastAsiaTheme="minorEastAsia" w:hAnsiTheme="minorEastAsia"/>
              </w:rPr>
            </w:pPr>
            <w:r w:rsidRPr="008731A0">
              <w:rPr>
                <w:rFonts w:asciiTheme="minorEastAsia" w:eastAsiaTheme="minorEastAsia" w:hAnsiTheme="minorEastAsia" w:hint="eastAsia"/>
              </w:rPr>
              <w:t>届出書添付書類</w:t>
            </w:r>
          </w:p>
        </w:tc>
        <w:tc>
          <w:tcPr>
            <w:tcW w:w="1392" w:type="dxa"/>
            <w:tcBorders>
              <w:top w:val="single" w:sz="8" w:space="0" w:color="auto"/>
            </w:tcBorders>
            <w:shd w:val="clear" w:color="auto" w:fill="EEECE1" w:themeFill="background2"/>
          </w:tcPr>
          <w:p w14:paraId="54BE05EF" w14:textId="4E4461E0" w:rsidR="0022683D" w:rsidRPr="0022683D" w:rsidRDefault="0022683D" w:rsidP="00D2760A">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w:t>
            </w:r>
            <w:r w:rsidR="00F94867">
              <w:rPr>
                <w:rFonts w:asciiTheme="minorEastAsia" w:eastAsiaTheme="minorEastAsia" w:hAnsiTheme="minorEastAsia" w:hint="eastAsia"/>
                <w:sz w:val="16"/>
                <w:szCs w:val="16"/>
              </w:rPr>
              <w:t>※</w:t>
            </w:r>
            <w:r w:rsidRPr="0022683D">
              <w:rPr>
                <w:rFonts w:asciiTheme="minorEastAsia" w:eastAsiaTheme="minorEastAsia" w:hAnsiTheme="minorEastAsia" w:hint="eastAsia"/>
                <w:sz w:val="16"/>
                <w:szCs w:val="16"/>
              </w:rPr>
              <w:t>該当頁</w:t>
            </w:r>
          </w:p>
        </w:tc>
        <w:tc>
          <w:tcPr>
            <w:tcW w:w="709"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D2760A">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D2760A">
        <w:trPr>
          <w:trHeight w:val="332"/>
          <w:jc w:val="center"/>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D2760A">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5974258E" w:rsidR="0022683D" w:rsidRPr="007C3BA3" w:rsidRDefault="00F43F66" w:rsidP="002F65BC">
            <w:pPr>
              <w:pStyle w:val="afd"/>
              <w:numPr>
                <w:ilvl w:val="0"/>
                <w:numId w:val="16"/>
              </w:numPr>
              <w:spacing w:line="320" w:lineRule="exact"/>
              <w:ind w:leftChars="0" w:left="613" w:hanging="613"/>
              <w:rPr>
                <w:rFonts w:asciiTheme="minorEastAsia" w:eastAsiaTheme="minorEastAsia" w:hAnsiTheme="minorEastAsia"/>
                <w:sz w:val="18"/>
                <w:szCs w:val="18"/>
              </w:rPr>
            </w:pPr>
            <w:r w:rsidRPr="007C3BA3">
              <w:rPr>
                <w:rFonts w:asciiTheme="minorEastAsia" w:eastAsiaTheme="minorEastAsia" w:hAnsiTheme="minorEastAsia" w:hint="eastAsia"/>
                <w:sz w:val="18"/>
                <w:szCs w:val="18"/>
              </w:rPr>
              <w:t>当該薬局の業務実態を踏まえて、</w:t>
            </w:r>
            <w:r w:rsidR="0022683D" w:rsidRPr="007C3BA3">
              <w:rPr>
                <w:rFonts w:asciiTheme="minorEastAsia" w:eastAsiaTheme="minorEastAsia" w:hAnsiTheme="minorEastAsia" w:hint="eastAsia"/>
                <w:sz w:val="18"/>
                <w:szCs w:val="18"/>
              </w:rPr>
              <w:t>以下の事項に関することを記載した省令手順書</w:t>
            </w:r>
          </w:p>
        </w:tc>
        <w:tc>
          <w:tcPr>
            <w:tcW w:w="1392" w:type="dxa"/>
            <w:tcBorders>
              <w:bottom w:val="nil"/>
            </w:tcBorders>
          </w:tcPr>
          <w:p w14:paraId="70B2513E" w14:textId="77777777" w:rsidR="0022683D" w:rsidRPr="0022683D" w:rsidRDefault="0022683D" w:rsidP="00D2760A">
            <w:pPr>
              <w:spacing w:line="320" w:lineRule="exact"/>
              <w:jc w:val="center"/>
              <w:rPr>
                <w:rFonts w:asciiTheme="minorEastAsia" w:eastAsiaTheme="minorEastAsia" w:hAnsiTheme="minorEastAsia"/>
                <w:sz w:val="16"/>
                <w:szCs w:val="16"/>
              </w:rPr>
            </w:pPr>
          </w:p>
        </w:tc>
        <w:tc>
          <w:tcPr>
            <w:tcW w:w="709" w:type="dxa"/>
            <w:tcBorders>
              <w:bottom w:val="nil"/>
              <w:right w:val="single" w:sz="8" w:space="0" w:color="auto"/>
            </w:tcBorders>
          </w:tcPr>
          <w:p w14:paraId="03E3BDA6" w14:textId="380D7492"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502965606"/>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15927516" w14:textId="77777777" w:rsidTr="00D2760A">
        <w:trPr>
          <w:trHeight w:val="3473"/>
          <w:jc w:val="center"/>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D2760A">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68EBF4BA"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患者がかかりつけ薬剤師を選択できることとし、かかりつけ薬剤師が薬剤に関する情報提供・指導等を一元的・継続的に行うこと。</w:t>
            </w:r>
          </w:p>
          <w:p w14:paraId="3C0B99B3" w14:textId="2388DCB4"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患者がかかりつけ薬剤師を選択した際、その旨及び選択した薬剤師が分かるよう薬剤服用歴に記録しておくこと。</w:t>
            </w:r>
          </w:p>
          <w:p w14:paraId="241449D0" w14:textId="1F15DC9A"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患者が現在受診している医療機関を全て把握するよう取り組むこと。</w:t>
            </w:r>
          </w:p>
          <w:p w14:paraId="3960659D" w14:textId="5CA4C2D9"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患者に使用された医薬品・服用している医薬品</w:t>
            </w:r>
            <w:r w:rsidR="002804F1" w:rsidRPr="002F65BC">
              <w:rPr>
                <w:rFonts w:asciiTheme="minorEastAsia" w:eastAsiaTheme="minorEastAsia" w:hAnsiTheme="minorEastAsia" w:hint="eastAsia"/>
                <w:sz w:val="18"/>
                <w:szCs w:val="18"/>
              </w:rPr>
              <w:t>の</w:t>
            </w:r>
            <w:r w:rsidRPr="002F65BC">
              <w:rPr>
                <w:rFonts w:asciiTheme="minorEastAsia" w:eastAsiaTheme="minorEastAsia" w:hAnsiTheme="minorEastAsia" w:hint="eastAsia"/>
                <w:sz w:val="18"/>
                <w:szCs w:val="18"/>
              </w:rPr>
              <w:t>一元的・継続的な把握に取り組むこと。</w:t>
            </w:r>
          </w:p>
          <w:p w14:paraId="42270297" w14:textId="676EE3EF"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患者に対し残薬確認、残薬解消、残薬発生の原因聴取とその対処に取り組むこと。</w:t>
            </w:r>
          </w:p>
          <w:p w14:paraId="74B7940D" w14:textId="74194297"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毎回、患者に服薬状況や体調変化を確認し、新たな情報や薬剤服用歴の記録を参照した上で、必要に応じて確認・指導内容を見直し、患者の理解度等に応じて薬剤に関する情報提供・指導等を実施するよう取り組むこと。</w:t>
            </w:r>
          </w:p>
          <w:p w14:paraId="41B7ABB0" w14:textId="61E5E667"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患者に対し、お薬手帳の意義及び役割等</w:t>
            </w:r>
            <w:r w:rsidR="00106504" w:rsidRPr="002F65BC">
              <w:rPr>
                <w:rFonts w:asciiTheme="minorEastAsia" w:eastAsiaTheme="minorEastAsia" w:hAnsiTheme="minorEastAsia" w:hint="eastAsia"/>
                <w:sz w:val="18"/>
                <w:szCs w:val="18"/>
              </w:rPr>
              <w:t>を</w:t>
            </w:r>
            <w:r w:rsidRPr="002F65BC">
              <w:rPr>
                <w:rFonts w:asciiTheme="minorEastAsia" w:eastAsiaTheme="minorEastAsia" w:hAnsiTheme="minorEastAsia" w:hint="eastAsia"/>
                <w:sz w:val="18"/>
                <w:szCs w:val="18"/>
              </w:rPr>
              <w:t>説明</w:t>
            </w:r>
            <w:r w:rsidR="00106504" w:rsidRPr="002F65BC">
              <w:rPr>
                <w:rFonts w:asciiTheme="minorEastAsia" w:eastAsiaTheme="minorEastAsia" w:hAnsiTheme="minorEastAsia" w:hint="eastAsia"/>
                <w:sz w:val="18"/>
                <w:szCs w:val="18"/>
              </w:rPr>
              <w:t>するとともに</w:t>
            </w:r>
            <w:r w:rsidRPr="002F65BC">
              <w:rPr>
                <w:rFonts w:asciiTheme="minorEastAsia" w:eastAsiaTheme="minorEastAsia" w:hAnsiTheme="minorEastAsia" w:hint="eastAsia"/>
                <w:sz w:val="18"/>
                <w:szCs w:val="18"/>
              </w:rPr>
              <w:t>活用を促すこと。</w:t>
            </w:r>
          </w:p>
          <w:p w14:paraId="3E42473E" w14:textId="1A34AE2E"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お薬手帳利用者に、適切な利用方法を指導すること（医療機関・薬局への提示、体調の変化等の記録、自身で購入した薬の記入等）。</w:t>
            </w:r>
          </w:p>
          <w:p w14:paraId="0FB3FA3B" w14:textId="59FF2CEF"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お薬手帳の複数冊所持者に対し、お薬手帳</w:t>
            </w:r>
            <w:r w:rsidR="00106504" w:rsidRPr="002F65BC">
              <w:rPr>
                <w:rFonts w:asciiTheme="minorEastAsia" w:eastAsiaTheme="minorEastAsia" w:hAnsiTheme="minorEastAsia" w:hint="eastAsia"/>
                <w:sz w:val="18"/>
                <w:szCs w:val="18"/>
              </w:rPr>
              <w:t>の</w:t>
            </w:r>
            <w:r w:rsidRPr="002F65BC">
              <w:rPr>
                <w:rFonts w:asciiTheme="minorEastAsia" w:eastAsiaTheme="minorEastAsia" w:hAnsiTheme="minorEastAsia" w:hint="eastAsia"/>
                <w:sz w:val="18"/>
                <w:szCs w:val="18"/>
              </w:rPr>
              <w:t>集約に努めること。</w:t>
            </w:r>
          </w:p>
          <w:p w14:paraId="069361B5" w14:textId="36CB8DBB"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薬剤師の基本的な役割の周知やかかりつけ薬剤師・薬局の意義、役割等の説明を行い、かかりつけ薬剤師・薬局を持つよう促すこと。</w:t>
            </w:r>
          </w:p>
          <w:p w14:paraId="5F18200A" w14:textId="0D656F78"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開店時間外の電話相談等</w:t>
            </w:r>
            <w:r w:rsidR="00A07B28" w:rsidRPr="002F65BC">
              <w:rPr>
                <w:rFonts w:asciiTheme="minorEastAsia" w:eastAsiaTheme="minorEastAsia" w:hAnsiTheme="minorEastAsia" w:hint="eastAsia"/>
                <w:sz w:val="18"/>
                <w:szCs w:val="18"/>
              </w:rPr>
              <w:t>にも</w:t>
            </w:r>
            <w:r w:rsidRPr="002F65BC">
              <w:rPr>
                <w:rFonts w:asciiTheme="minorEastAsia" w:eastAsiaTheme="minorEastAsia" w:hAnsiTheme="minorEastAsia" w:hint="eastAsia"/>
                <w:sz w:val="18"/>
                <w:szCs w:val="18"/>
              </w:rPr>
              <w:t>対応すること。かかりつけ薬剤師を持つ患者からの電話相談等に対しては当該薬剤師が対応すること。</w:t>
            </w:r>
          </w:p>
          <w:p w14:paraId="3B91FDD1" w14:textId="58E0D796"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sidRPr="002F65BC">
              <w:rPr>
                <w:rFonts w:asciiTheme="minorEastAsia" w:eastAsiaTheme="minorEastAsia" w:hAnsiTheme="minorEastAsia" w:hint="eastAsia"/>
                <w:sz w:val="18"/>
                <w:szCs w:val="18"/>
              </w:rPr>
              <w:t>に</w:t>
            </w:r>
            <w:r w:rsidRPr="002F65BC">
              <w:rPr>
                <w:rFonts w:asciiTheme="minorEastAsia" w:eastAsiaTheme="minorEastAsia" w:hAnsiTheme="minorEastAsia" w:hint="eastAsia"/>
                <w:sz w:val="18"/>
                <w:szCs w:val="18"/>
              </w:rPr>
              <w:t>適切に取り組むこと。</w:t>
            </w:r>
          </w:p>
          <w:p w14:paraId="6AC32120" w14:textId="22DA7D74" w:rsidR="0022683D" w:rsidRPr="002F65BC" w:rsidRDefault="0022683D" w:rsidP="002F65BC">
            <w:pPr>
              <w:pStyle w:val="afd"/>
              <w:numPr>
                <w:ilvl w:val="0"/>
                <w:numId w:val="17"/>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上記のⅲ、ⅳ、</w:t>
            </w:r>
            <w:r w:rsidR="00106504" w:rsidRPr="002F65BC">
              <w:rPr>
                <w:rFonts w:asciiTheme="minorEastAsia" w:eastAsiaTheme="minorEastAsia" w:hAnsiTheme="minorEastAsia" w:hint="eastAsia"/>
                <w:sz w:val="18"/>
                <w:szCs w:val="18"/>
              </w:rPr>
              <w:t>ⅴ、</w:t>
            </w:r>
            <w:r w:rsidRPr="002F65BC">
              <w:rPr>
                <w:rFonts w:asciiTheme="minorEastAsia" w:eastAsiaTheme="minorEastAsia" w:hAnsiTheme="minorEastAsia" w:hint="eastAsia"/>
                <w:sz w:val="18"/>
                <w:szCs w:val="18"/>
              </w:rPr>
              <w:t>ⅵ、ⅹ、ⅹⅰ、ⅹⅱの実施に関して、薬剤服用歴に記載すること。</w:t>
            </w:r>
          </w:p>
        </w:tc>
        <w:tc>
          <w:tcPr>
            <w:tcW w:w="1392" w:type="dxa"/>
            <w:tcBorders>
              <w:top w:val="nil"/>
              <w:bottom w:val="dashSmallGap" w:sz="4" w:space="0" w:color="auto"/>
            </w:tcBorders>
          </w:tcPr>
          <w:p w14:paraId="5ADABF89" w14:textId="4D2218CA"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D2760A">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09" w:type="dxa"/>
            <w:tcBorders>
              <w:top w:val="nil"/>
              <w:bottom w:val="dashSmallGap" w:sz="4" w:space="0" w:color="auto"/>
              <w:right w:val="single" w:sz="8" w:space="0" w:color="auto"/>
            </w:tcBorders>
          </w:tcPr>
          <w:p w14:paraId="60FA8889" w14:textId="474B9261"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3026682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654E7BC" w14:textId="720953F6"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712655557"/>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24AC35C" w14:textId="17E033BD"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800954009"/>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9354C69" w14:textId="28DC4B9E"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69567757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5CC0FD29" w14:textId="37BCE719"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476923516"/>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72BCF462" w14:textId="6C6E2012"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264997129"/>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55F8571A" w14:textId="77777777" w:rsidR="0022683D" w:rsidRPr="00607923" w:rsidRDefault="0022683D" w:rsidP="00D2760A">
            <w:pPr>
              <w:spacing w:line="280" w:lineRule="exact"/>
              <w:jc w:val="center"/>
              <w:rPr>
                <w:rFonts w:asciiTheme="minorEastAsia" w:eastAsiaTheme="minorEastAsia" w:hAnsiTheme="minorEastAsia"/>
                <w:sz w:val="18"/>
                <w:szCs w:val="18"/>
              </w:rPr>
            </w:pPr>
          </w:p>
          <w:p w14:paraId="333251E5" w14:textId="5B0C0A69"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90775799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2C7C82AD" w14:textId="7514F485"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263298771"/>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3FAE0170" w14:textId="4E3607D1"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395095332"/>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1179F052" w14:textId="4F3D2EA2"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977714293"/>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E0529F9" w14:textId="4455855B"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572812743"/>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7727E110" w14:textId="07A99380"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337277335"/>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4FF21813" w14:textId="4D294449"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564644748"/>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2E905FFE" w14:textId="77777777" w:rsidTr="00D2760A">
        <w:trPr>
          <w:trHeight w:val="198"/>
          <w:jc w:val="center"/>
        </w:trPr>
        <w:tc>
          <w:tcPr>
            <w:tcW w:w="375" w:type="dxa"/>
            <w:vMerge/>
            <w:tcBorders>
              <w:left w:val="single" w:sz="8" w:space="0" w:color="auto"/>
            </w:tcBorders>
            <w:shd w:val="clear" w:color="auto" w:fill="EEECE1" w:themeFill="background2"/>
          </w:tcPr>
          <w:p w14:paraId="2EA27ADA" w14:textId="03AE0F90"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1E81F832" w:rsidR="0022683D" w:rsidRPr="00607923" w:rsidRDefault="0022683D" w:rsidP="002F65BC">
            <w:pPr>
              <w:pStyle w:val="afd"/>
              <w:numPr>
                <w:ilvl w:val="0"/>
                <w:numId w:val="16"/>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392" w:type="dxa"/>
            <w:tcBorders>
              <w:top w:val="dashSmallGap" w:sz="4" w:space="0" w:color="auto"/>
              <w:bottom w:val="dashSmallGap" w:sz="4" w:space="0" w:color="auto"/>
            </w:tcBorders>
          </w:tcPr>
          <w:p w14:paraId="4F2AFD4B" w14:textId="63D90E7D"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09" w:type="dxa"/>
            <w:tcBorders>
              <w:top w:val="dashSmallGap" w:sz="4" w:space="0" w:color="auto"/>
              <w:bottom w:val="dashSmallGap" w:sz="4" w:space="0" w:color="auto"/>
              <w:right w:val="single" w:sz="8" w:space="0" w:color="auto"/>
            </w:tcBorders>
          </w:tcPr>
          <w:p w14:paraId="3F43FEBD" w14:textId="08521873"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54711104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0581679E" w14:textId="77777777" w:rsidTr="00D2760A">
        <w:trPr>
          <w:trHeight w:val="227"/>
          <w:jc w:val="center"/>
        </w:trPr>
        <w:tc>
          <w:tcPr>
            <w:tcW w:w="375" w:type="dxa"/>
            <w:vMerge/>
            <w:tcBorders>
              <w:left w:val="single" w:sz="8" w:space="0" w:color="auto"/>
            </w:tcBorders>
            <w:shd w:val="clear" w:color="auto" w:fill="EEECE1" w:themeFill="background2"/>
          </w:tcPr>
          <w:p w14:paraId="73BF6A1D"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7D7DD5C4" w:rsidR="0022683D" w:rsidRPr="00607923" w:rsidRDefault="0022683D" w:rsidP="002F65BC">
            <w:pPr>
              <w:pStyle w:val="afd"/>
              <w:numPr>
                <w:ilvl w:val="0"/>
                <w:numId w:val="16"/>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392" w:type="dxa"/>
            <w:tcBorders>
              <w:top w:val="dashSmallGap" w:sz="4" w:space="0" w:color="auto"/>
              <w:bottom w:val="dashSmallGap" w:sz="4" w:space="0" w:color="auto"/>
            </w:tcBorders>
          </w:tcPr>
          <w:p w14:paraId="49521604" w14:textId="190DC4E1"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09" w:type="dxa"/>
            <w:tcBorders>
              <w:top w:val="dashSmallGap" w:sz="4" w:space="0" w:color="auto"/>
              <w:bottom w:val="dashSmallGap" w:sz="4" w:space="0" w:color="auto"/>
              <w:right w:val="single" w:sz="8" w:space="0" w:color="auto"/>
            </w:tcBorders>
          </w:tcPr>
          <w:p w14:paraId="6D237D0E" w14:textId="77673656"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70722845"/>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42A7B830" w14:textId="77777777" w:rsidTr="00D2760A">
        <w:trPr>
          <w:trHeight w:val="219"/>
          <w:jc w:val="center"/>
        </w:trPr>
        <w:tc>
          <w:tcPr>
            <w:tcW w:w="375" w:type="dxa"/>
            <w:vMerge/>
            <w:tcBorders>
              <w:left w:val="single" w:sz="8" w:space="0" w:color="auto"/>
            </w:tcBorders>
            <w:shd w:val="clear" w:color="auto" w:fill="EEECE1" w:themeFill="background2"/>
          </w:tcPr>
          <w:p w14:paraId="5070D0AB"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2BA766DD" w:rsidR="0022683D" w:rsidRPr="00607923" w:rsidRDefault="00F22EA0" w:rsidP="002F65BC">
            <w:pPr>
              <w:pStyle w:val="afd"/>
              <w:numPr>
                <w:ilvl w:val="0"/>
                <w:numId w:val="16"/>
              </w:numPr>
              <w:spacing w:line="320" w:lineRule="exact"/>
              <w:ind w:leftChars="0" w:left="613" w:hanging="613"/>
              <w:rPr>
                <w:rFonts w:asciiTheme="minorEastAsia" w:eastAsiaTheme="minorEastAsia" w:hAnsiTheme="minorEastAsia"/>
                <w:sz w:val="18"/>
                <w:szCs w:val="18"/>
              </w:rPr>
            </w:pPr>
            <w:r>
              <w:rPr>
                <w:rFonts w:asciiTheme="minorEastAsia" w:eastAsiaTheme="minorEastAsia" w:hAnsiTheme="minorEastAsia" w:hint="eastAsia"/>
                <w:sz w:val="18"/>
                <w:szCs w:val="18"/>
              </w:rPr>
              <w:t>かかりつけ薬剤師・</w:t>
            </w:r>
            <w:r w:rsidR="0022683D" w:rsidRPr="00607923">
              <w:rPr>
                <w:rFonts w:asciiTheme="minorEastAsia" w:eastAsiaTheme="minorEastAsia" w:hAnsiTheme="minorEastAsia" w:hint="eastAsia"/>
                <w:sz w:val="18"/>
                <w:szCs w:val="18"/>
              </w:rPr>
              <w:t>薬局の意義及び役割等の説明のための適切な資料</w:t>
            </w:r>
          </w:p>
        </w:tc>
        <w:tc>
          <w:tcPr>
            <w:tcW w:w="1392" w:type="dxa"/>
            <w:tcBorders>
              <w:top w:val="dashSmallGap" w:sz="4" w:space="0" w:color="auto"/>
              <w:bottom w:val="dashSmallGap" w:sz="4" w:space="0" w:color="auto"/>
            </w:tcBorders>
          </w:tcPr>
          <w:p w14:paraId="52A378C0" w14:textId="0D7F5668"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09" w:type="dxa"/>
            <w:tcBorders>
              <w:top w:val="dashSmallGap" w:sz="4" w:space="0" w:color="auto"/>
              <w:bottom w:val="dashSmallGap" w:sz="4" w:space="0" w:color="auto"/>
              <w:right w:val="single" w:sz="8" w:space="0" w:color="auto"/>
            </w:tcBorders>
          </w:tcPr>
          <w:p w14:paraId="645C43F3" w14:textId="5DABB88C"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83365588"/>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6FD1FF79" w14:textId="77777777" w:rsidTr="00D2760A">
        <w:trPr>
          <w:trHeight w:val="207"/>
          <w:jc w:val="center"/>
        </w:trPr>
        <w:tc>
          <w:tcPr>
            <w:tcW w:w="375" w:type="dxa"/>
            <w:vMerge/>
            <w:tcBorders>
              <w:left w:val="single" w:sz="8" w:space="0" w:color="auto"/>
            </w:tcBorders>
            <w:shd w:val="clear" w:color="auto" w:fill="EEECE1" w:themeFill="background2"/>
          </w:tcPr>
          <w:p w14:paraId="3751ED65"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09A25274" w:rsidR="0022683D" w:rsidRPr="00607923" w:rsidRDefault="002F65BC" w:rsidP="002F65BC">
            <w:pPr>
              <w:pStyle w:val="afd"/>
              <w:numPr>
                <w:ilvl w:val="0"/>
                <w:numId w:val="16"/>
              </w:numPr>
              <w:spacing w:line="320" w:lineRule="exact"/>
              <w:ind w:leftChars="0" w:left="613" w:hanging="613"/>
              <w:rPr>
                <w:rFonts w:asciiTheme="minorEastAsia" w:eastAsiaTheme="minorEastAsia" w:hAnsiTheme="minorEastAsia"/>
                <w:sz w:val="18"/>
                <w:szCs w:val="18"/>
              </w:rPr>
            </w:pPr>
            <w:r>
              <w:rPr>
                <w:rFonts w:asciiTheme="minorEastAsia" w:eastAsiaTheme="minorEastAsia" w:hAnsiTheme="minorEastAsia" w:hint="eastAsia"/>
                <w:sz w:val="18"/>
                <w:szCs w:val="18"/>
              </w:rPr>
              <w:t>当</w:t>
            </w:r>
            <w:r w:rsidR="0022683D" w:rsidRPr="00607923">
              <w:rPr>
                <w:rFonts w:asciiTheme="minorEastAsia" w:eastAsiaTheme="minorEastAsia" w:hAnsiTheme="minorEastAsia" w:hint="eastAsia"/>
                <w:sz w:val="18"/>
                <w:szCs w:val="18"/>
              </w:rPr>
              <w:t>該薬局薬剤師に24</w:t>
            </w:r>
            <w:r w:rsidR="0022683D">
              <w:rPr>
                <w:rFonts w:asciiTheme="minorEastAsia" w:eastAsiaTheme="minorEastAsia" w:hAnsiTheme="minorEastAsia" w:hint="eastAsia"/>
                <w:sz w:val="18"/>
                <w:szCs w:val="18"/>
              </w:rPr>
              <w:t>時間直接相談できる連絡先電話番号</w:t>
            </w:r>
            <w:r w:rsidR="0022683D" w:rsidRPr="00607923">
              <w:rPr>
                <w:rFonts w:asciiTheme="minorEastAsia" w:eastAsiaTheme="minorEastAsia" w:hAnsiTheme="minorEastAsia" w:hint="eastAsia"/>
                <w:sz w:val="18"/>
                <w:szCs w:val="18"/>
              </w:rPr>
              <w:t>等について、事前に患者等に対して説明し交付するための文書</w:t>
            </w:r>
          </w:p>
        </w:tc>
        <w:tc>
          <w:tcPr>
            <w:tcW w:w="1392" w:type="dxa"/>
            <w:tcBorders>
              <w:top w:val="dashSmallGap" w:sz="4" w:space="0" w:color="auto"/>
              <w:bottom w:val="dashSmallGap" w:sz="4" w:space="0" w:color="auto"/>
            </w:tcBorders>
          </w:tcPr>
          <w:p w14:paraId="560641DC" w14:textId="7784105E"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09" w:type="dxa"/>
            <w:tcBorders>
              <w:top w:val="dashSmallGap" w:sz="4" w:space="0" w:color="auto"/>
              <w:bottom w:val="dashSmallGap" w:sz="4" w:space="0" w:color="auto"/>
              <w:right w:val="single" w:sz="8" w:space="0" w:color="auto"/>
            </w:tcBorders>
          </w:tcPr>
          <w:p w14:paraId="49196F5C" w14:textId="29111E68"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89702822"/>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448E9ABA" w14:textId="77777777" w:rsidTr="00D2760A">
        <w:trPr>
          <w:trHeight w:val="196"/>
          <w:jc w:val="center"/>
        </w:trPr>
        <w:tc>
          <w:tcPr>
            <w:tcW w:w="375" w:type="dxa"/>
            <w:vMerge/>
            <w:tcBorders>
              <w:left w:val="single" w:sz="8" w:space="0" w:color="auto"/>
            </w:tcBorders>
            <w:shd w:val="clear" w:color="auto" w:fill="EEECE1" w:themeFill="background2"/>
          </w:tcPr>
          <w:p w14:paraId="6642CA1A"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21B35702" w:rsidR="0022683D" w:rsidRPr="00607923" w:rsidRDefault="00C5429F" w:rsidP="002F65BC">
            <w:pPr>
              <w:pStyle w:val="afd"/>
              <w:numPr>
                <w:ilvl w:val="0"/>
                <w:numId w:val="16"/>
              </w:numPr>
              <w:spacing w:line="320" w:lineRule="exact"/>
              <w:ind w:leftChars="0" w:left="613" w:hanging="613"/>
              <w:rPr>
                <w:rFonts w:asciiTheme="minorEastAsia" w:eastAsiaTheme="minorEastAsia" w:hAnsiTheme="minorEastAsia"/>
                <w:sz w:val="18"/>
                <w:szCs w:val="18"/>
              </w:rPr>
            </w:pPr>
            <w:r>
              <w:rPr>
                <w:rFonts w:asciiTheme="minorEastAsia" w:eastAsiaTheme="minorEastAsia" w:hAnsiTheme="minorEastAsia" w:hint="eastAsia"/>
                <w:sz w:val="18"/>
                <w:szCs w:val="18"/>
              </w:rPr>
              <w:t>直近１年間の</w:t>
            </w:r>
            <w:r w:rsidR="0022683D"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392" w:type="dxa"/>
            <w:tcBorders>
              <w:top w:val="dashSmallGap" w:sz="4" w:space="0" w:color="auto"/>
              <w:bottom w:val="dashSmallGap" w:sz="4" w:space="0" w:color="auto"/>
            </w:tcBorders>
          </w:tcPr>
          <w:p w14:paraId="4091CBB8" w14:textId="77777777"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09" w:type="dxa"/>
            <w:tcBorders>
              <w:top w:val="dashSmallGap" w:sz="4" w:space="0" w:color="auto"/>
              <w:bottom w:val="dashSmallGap" w:sz="4" w:space="0" w:color="auto"/>
              <w:right w:val="single" w:sz="8" w:space="0" w:color="auto"/>
            </w:tcBorders>
          </w:tcPr>
          <w:p w14:paraId="344134AD" w14:textId="170CE82F"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290602207"/>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11538EE0" w14:textId="77777777" w:rsidTr="00D2760A">
        <w:trPr>
          <w:trHeight w:val="198"/>
          <w:jc w:val="center"/>
        </w:trPr>
        <w:tc>
          <w:tcPr>
            <w:tcW w:w="375" w:type="dxa"/>
            <w:vMerge/>
            <w:tcBorders>
              <w:left w:val="single" w:sz="8" w:space="0" w:color="auto"/>
            </w:tcBorders>
            <w:shd w:val="clear" w:color="auto" w:fill="EEECE1" w:themeFill="background2"/>
          </w:tcPr>
          <w:p w14:paraId="2DD2AF28"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54210FB8" w:rsidR="0022683D" w:rsidRPr="00607923" w:rsidRDefault="0022683D" w:rsidP="002F65BC">
            <w:pPr>
              <w:pStyle w:val="afd"/>
              <w:numPr>
                <w:ilvl w:val="0"/>
                <w:numId w:val="16"/>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Ⅶ医療機関に対して情報提供する際の文書様式</w:t>
            </w:r>
          </w:p>
        </w:tc>
        <w:tc>
          <w:tcPr>
            <w:tcW w:w="1392" w:type="dxa"/>
            <w:tcBorders>
              <w:top w:val="dashSmallGap" w:sz="4" w:space="0" w:color="auto"/>
              <w:bottom w:val="single" w:sz="4" w:space="0" w:color="auto"/>
            </w:tcBorders>
          </w:tcPr>
          <w:p w14:paraId="52E155D9" w14:textId="77777777"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09" w:type="dxa"/>
            <w:tcBorders>
              <w:top w:val="dashSmallGap" w:sz="4" w:space="0" w:color="auto"/>
              <w:bottom w:val="single" w:sz="4" w:space="0" w:color="auto"/>
              <w:right w:val="single" w:sz="8" w:space="0" w:color="auto"/>
            </w:tcBorders>
          </w:tcPr>
          <w:p w14:paraId="29A746CA" w14:textId="5CD359EA"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770664812"/>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71F34EB7" w14:textId="77777777" w:rsidTr="00D2760A">
        <w:trPr>
          <w:cantSplit/>
          <w:trHeight w:val="343"/>
          <w:jc w:val="center"/>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D2760A">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6EE97401" w:rsidR="0022683D" w:rsidRPr="00607923" w:rsidRDefault="00F43F66"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392" w:type="dxa"/>
            <w:tcBorders>
              <w:top w:val="single" w:sz="4" w:space="0" w:color="auto"/>
              <w:bottom w:val="nil"/>
            </w:tcBorders>
          </w:tcPr>
          <w:p w14:paraId="4DAD6A2C" w14:textId="77777777" w:rsidR="0022683D" w:rsidRPr="0022683D" w:rsidRDefault="0022683D" w:rsidP="00D2760A">
            <w:pPr>
              <w:spacing w:line="320" w:lineRule="exact"/>
              <w:jc w:val="center"/>
              <w:rPr>
                <w:rFonts w:asciiTheme="minorEastAsia" w:eastAsiaTheme="minorEastAsia" w:hAnsiTheme="minorEastAsia"/>
                <w:sz w:val="16"/>
                <w:szCs w:val="16"/>
              </w:rPr>
            </w:pPr>
          </w:p>
        </w:tc>
        <w:tc>
          <w:tcPr>
            <w:tcW w:w="709" w:type="dxa"/>
            <w:tcBorders>
              <w:top w:val="single" w:sz="4" w:space="0" w:color="auto"/>
              <w:bottom w:val="nil"/>
              <w:right w:val="single" w:sz="8" w:space="0" w:color="auto"/>
            </w:tcBorders>
          </w:tcPr>
          <w:p w14:paraId="10CF0B5B" w14:textId="0D8D6120"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840759234"/>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673D525E" w14:textId="77777777" w:rsidTr="00D2760A">
        <w:trPr>
          <w:trHeight w:val="1764"/>
          <w:jc w:val="center"/>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D2760A">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69067F19" w:rsidR="0022683D" w:rsidRPr="00607923" w:rsidRDefault="0022683D" w:rsidP="002F65BC">
            <w:pPr>
              <w:pStyle w:val="afd"/>
              <w:numPr>
                <w:ilvl w:val="0"/>
                <w:numId w:val="18"/>
              </w:numPr>
              <w:spacing w:line="280" w:lineRule="exact"/>
              <w:ind w:leftChars="0" w:left="754" w:hanging="156"/>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要指導医薬品等及び健康に関する相談に適切に対応した上で、そのやり取りを通じて、必要に応じ医療機関への受診勧奨を行うこと。</w:t>
            </w:r>
          </w:p>
          <w:p w14:paraId="70211DDB" w14:textId="541CF003" w:rsidR="0022683D" w:rsidRPr="002F65BC" w:rsidRDefault="0022683D" w:rsidP="00CB31BE">
            <w:pPr>
              <w:pStyle w:val="afd"/>
              <w:numPr>
                <w:ilvl w:val="0"/>
                <w:numId w:val="18"/>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すること。</w:t>
            </w:r>
          </w:p>
          <w:p w14:paraId="779A1607" w14:textId="015BF8BB" w:rsidR="0022683D" w:rsidRPr="002F65BC" w:rsidRDefault="0022683D" w:rsidP="00FE121F">
            <w:pPr>
              <w:pStyle w:val="afd"/>
              <w:numPr>
                <w:ilvl w:val="0"/>
                <w:numId w:val="18"/>
              </w:numPr>
              <w:spacing w:line="280" w:lineRule="exact"/>
              <w:ind w:leftChars="0" w:left="754" w:hanging="156"/>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ⅲ.健康の</w:t>
            </w:r>
            <w:r w:rsidR="00550441" w:rsidRPr="002F65BC">
              <w:rPr>
                <w:rFonts w:asciiTheme="minorEastAsia" w:eastAsiaTheme="minorEastAsia" w:hAnsiTheme="minorEastAsia" w:hint="eastAsia"/>
                <w:sz w:val="18"/>
                <w:szCs w:val="18"/>
              </w:rPr>
              <w:t>保</w:t>
            </w:r>
            <w:r w:rsidRPr="002F65BC">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p w14:paraId="2910B248" w14:textId="5F389383" w:rsidR="00332862" w:rsidRDefault="00332862" w:rsidP="002F65BC">
            <w:pPr>
              <w:pStyle w:val="afd"/>
              <w:numPr>
                <w:ilvl w:val="0"/>
                <w:numId w:val="18"/>
              </w:numPr>
              <w:spacing w:line="280" w:lineRule="exact"/>
              <w:ind w:leftChars="0" w:left="754" w:hanging="156"/>
              <w:rPr>
                <w:rFonts w:asciiTheme="minorEastAsia" w:eastAsiaTheme="minorEastAsia" w:hAnsiTheme="minorEastAsia"/>
                <w:sz w:val="18"/>
                <w:szCs w:val="18"/>
              </w:rPr>
            </w:pP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2F65BC" w:rsidRDefault="00332862" w:rsidP="00D2760A">
            <w:pPr>
              <w:spacing w:line="280" w:lineRule="exact"/>
              <w:ind w:firstLineChars="200" w:firstLine="414"/>
              <w:rPr>
                <w:rFonts w:asciiTheme="minorEastAsia" w:eastAsiaTheme="minorEastAsia" w:hAnsiTheme="minorEastAsia"/>
                <w:sz w:val="18"/>
                <w:szCs w:val="18"/>
              </w:rPr>
            </w:pPr>
          </w:p>
        </w:tc>
        <w:tc>
          <w:tcPr>
            <w:tcW w:w="1392" w:type="dxa"/>
            <w:tcBorders>
              <w:top w:val="nil"/>
              <w:bottom w:val="single" w:sz="8" w:space="0" w:color="auto"/>
            </w:tcBorders>
          </w:tcPr>
          <w:p w14:paraId="0DEF3824" w14:textId="09730349"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D2760A">
            <w:pPr>
              <w:spacing w:line="280" w:lineRule="exact"/>
              <w:rPr>
                <w:rFonts w:asciiTheme="minorEastAsia" w:eastAsiaTheme="minorEastAsia" w:hAnsiTheme="minorEastAsia"/>
                <w:sz w:val="16"/>
                <w:szCs w:val="16"/>
              </w:rPr>
            </w:pPr>
          </w:p>
          <w:p w14:paraId="446A12A6" w14:textId="77777777" w:rsidR="0022683D" w:rsidRPr="0022683D" w:rsidRDefault="0022683D" w:rsidP="00D2760A">
            <w:pPr>
              <w:spacing w:line="280" w:lineRule="exact"/>
              <w:rPr>
                <w:rFonts w:asciiTheme="minorEastAsia" w:eastAsiaTheme="minorEastAsia" w:hAnsiTheme="minorEastAsia"/>
                <w:sz w:val="16"/>
                <w:szCs w:val="16"/>
              </w:rPr>
            </w:pPr>
          </w:p>
          <w:p w14:paraId="7670B05E" w14:textId="77777777" w:rsid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D2760A">
            <w:pPr>
              <w:spacing w:line="280" w:lineRule="exact"/>
              <w:jc w:val="center"/>
              <w:rPr>
                <w:rFonts w:asciiTheme="minorEastAsia" w:eastAsiaTheme="minorEastAsia" w:hAnsiTheme="minorEastAsia"/>
                <w:sz w:val="16"/>
                <w:szCs w:val="16"/>
              </w:rPr>
            </w:pPr>
          </w:p>
          <w:p w14:paraId="76919F9E" w14:textId="77777777" w:rsidR="007E6838" w:rsidRDefault="007E6838" w:rsidP="00D2760A">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D2760A">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D2760A">
            <w:pPr>
              <w:spacing w:line="280" w:lineRule="exact"/>
              <w:jc w:val="center"/>
              <w:rPr>
                <w:rFonts w:asciiTheme="minorEastAsia" w:eastAsiaTheme="minorEastAsia" w:hAnsiTheme="minorEastAsia"/>
                <w:sz w:val="16"/>
                <w:szCs w:val="16"/>
              </w:rPr>
            </w:pPr>
          </w:p>
        </w:tc>
        <w:tc>
          <w:tcPr>
            <w:tcW w:w="709" w:type="dxa"/>
            <w:tcBorders>
              <w:top w:val="nil"/>
              <w:bottom w:val="single" w:sz="8" w:space="0" w:color="auto"/>
              <w:right w:val="single" w:sz="8" w:space="0" w:color="auto"/>
            </w:tcBorders>
          </w:tcPr>
          <w:p w14:paraId="1F57A817" w14:textId="391BB1EA"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372416369"/>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0D84032" w14:textId="77BCBD75"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79486622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3236D5F" w14:textId="77777777" w:rsidR="0022683D" w:rsidRDefault="0022683D" w:rsidP="00D2760A">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D2760A">
            <w:pPr>
              <w:spacing w:line="280" w:lineRule="exact"/>
              <w:jc w:val="center"/>
              <w:rPr>
                <w:rFonts w:asciiTheme="minorEastAsia" w:eastAsiaTheme="minorEastAsia" w:hAnsiTheme="minorEastAsia"/>
                <w:sz w:val="18"/>
                <w:szCs w:val="18"/>
              </w:rPr>
            </w:pPr>
          </w:p>
          <w:p w14:paraId="284BDFEE" w14:textId="6F3AEC21" w:rsidR="0022683D"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787314908"/>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1DA7DDD" w14:textId="77777777" w:rsidR="007E6838" w:rsidRDefault="007E6838" w:rsidP="00D2760A">
            <w:pPr>
              <w:spacing w:line="280" w:lineRule="exact"/>
              <w:jc w:val="center"/>
              <w:rPr>
                <w:rFonts w:asciiTheme="minorEastAsia" w:eastAsiaTheme="minorEastAsia" w:hAnsiTheme="minorEastAsia"/>
                <w:sz w:val="18"/>
                <w:szCs w:val="18"/>
              </w:rPr>
            </w:pPr>
          </w:p>
          <w:p w14:paraId="361B36F1" w14:textId="77777777" w:rsidR="007E6838" w:rsidRDefault="007E6838" w:rsidP="00D2760A">
            <w:pPr>
              <w:spacing w:line="280" w:lineRule="exact"/>
              <w:jc w:val="center"/>
              <w:rPr>
                <w:rFonts w:asciiTheme="minorEastAsia" w:eastAsiaTheme="minorEastAsia" w:hAnsiTheme="minorEastAsia"/>
                <w:sz w:val="18"/>
                <w:szCs w:val="18"/>
              </w:rPr>
            </w:pPr>
          </w:p>
          <w:p w14:paraId="4D17831C" w14:textId="0186304E" w:rsidR="007E6838"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186745036"/>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012799A0" w14:textId="77777777" w:rsidR="007E6838" w:rsidRPr="00607923" w:rsidRDefault="007E6838" w:rsidP="00D2760A">
            <w:pPr>
              <w:spacing w:line="280" w:lineRule="exact"/>
              <w:jc w:val="left"/>
              <w:rPr>
                <w:rFonts w:asciiTheme="minorEastAsia" w:eastAsiaTheme="minorEastAsia" w:hAnsiTheme="minorEastAsia"/>
                <w:sz w:val="18"/>
                <w:szCs w:val="18"/>
              </w:rPr>
            </w:pPr>
          </w:p>
        </w:tc>
      </w:tr>
      <w:tr w:rsidR="008731A0" w:rsidRPr="00607923" w14:paraId="627A6083" w14:textId="77777777" w:rsidTr="00D2760A">
        <w:trPr>
          <w:trHeight w:val="539"/>
          <w:jc w:val="center"/>
        </w:trPr>
        <w:tc>
          <w:tcPr>
            <w:tcW w:w="13458" w:type="dxa"/>
            <w:gridSpan w:val="2"/>
            <w:tcBorders>
              <w:left w:val="single" w:sz="8" w:space="0" w:color="auto"/>
              <w:bottom w:val="single" w:sz="8" w:space="0" w:color="auto"/>
            </w:tcBorders>
            <w:shd w:val="clear" w:color="auto" w:fill="EEECE1" w:themeFill="background2"/>
            <w:vAlign w:val="center"/>
          </w:tcPr>
          <w:p w14:paraId="0CEB04D0" w14:textId="0DB40DBD" w:rsidR="008731A0" w:rsidRPr="00607923" w:rsidRDefault="002C1239" w:rsidP="00D2760A">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届出書添付書類</w:t>
            </w:r>
          </w:p>
        </w:tc>
        <w:tc>
          <w:tcPr>
            <w:tcW w:w="1392" w:type="dxa"/>
            <w:tcBorders>
              <w:top w:val="single" w:sz="4" w:space="0" w:color="auto"/>
              <w:bottom w:val="single" w:sz="8" w:space="0" w:color="auto"/>
            </w:tcBorders>
            <w:shd w:val="clear" w:color="auto" w:fill="EEECE1" w:themeFill="background2"/>
            <w:vAlign w:val="center"/>
          </w:tcPr>
          <w:p w14:paraId="2F246193" w14:textId="1A39869E" w:rsidR="008731A0" w:rsidRPr="0022683D" w:rsidRDefault="002C1239"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w:t>
            </w:r>
            <w:r w:rsidR="00F94867">
              <w:rPr>
                <w:rFonts w:asciiTheme="minorEastAsia" w:eastAsiaTheme="minorEastAsia" w:hAnsiTheme="minorEastAsia" w:hint="eastAsia"/>
                <w:sz w:val="16"/>
                <w:szCs w:val="16"/>
              </w:rPr>
              <w:t>※</w:t>
            </w:r>
            <w:r w:rsidRPr="0022683D">
              <w:rPr>
                <w:rFonts w:asciiTheme="minorEastAsia" w:eastAsiaTheme="minorEastAsia" w:hAnsiTheme="minorEastAsia" w:hint="eastAsia"/>
                <w:sz w:val="16"/>
                <w:szCs w:val="16"/>
              </w:rPr>
              <w:t>該当頁</w:t>
            </w:r>
          </w:p>
        </w:tc>
        <w:tc>
          <w:tcPr>
            <w:tcW w:w="709" w:type="dxa"/>
            <w:tcBorders>
              <w:top w:val="single" w:sz="4" w:space="0" w:color="auto"/>
              <w:bottom w:val="single" w:sz="8" w:space="0" w:color="auto"/>
              <w:right w:val="single" w:sz="8" w:space="0" w:color="auto"/>
            </w:tcBorders>
            <w:shd w:val="clear" w:color="auto" w:fill="EEECE1" w:themeFill="background2"/>
            <w:vAlign w:val="center"/>
          </w:tcPr>
          <w:p w14:paraId="21C01F38" w14:textId="7BACB7A9" w:rsidR="008731A0" w:rsidRPr="00607923" w:rsidRDefault="002C1239" w:rsidP="00D2760A">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D2760A">
        <w:trPr>
          <w:trHeight w:val="2004"/>
          <w:jc w:val="center"/>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D2760A">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2B43CE1A" w:rsidR="0022683D" w:rsidRPr="00607923" w:rsidRDefault="0022683D" w:rsidP="002F65BC">
            <w:pPr>
              <w:pStyle w:val="afd"/>
              <w:numPr>
                <w:ilvl w:val="0"/>
                <w:numId w:val="18"/>
              </w:numPr>
              <w:spacing w:line="280" w:lineRule="exact"/>
              <w:ind w:leftChars="0" w:left="754" w:hanging="156"/>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以下のような場合に受診勧奨すること。</w:t>
            </w:r>
          </w:p>
          <w:p w14:paraId="78AC00DD" w14:textId="30B4FB21" w:rsidR="0022683D" w:rsidRPr="002F65BC" w:rsidRDefault="0022683D" w:rsidP="002F65BC">
            <w:pPr>
              <w:pStyle w:val="afd"/>
              <w:numPr>
                <w:ilvl w:val="0"/>
                <w:numId w:val="20"/>
              </w:numPr>
              <w:spacing w:line="0" w:lineRule="atLeast"/>
              <w:ind w:leftChars="0" w:left="896" w:hanging="134"/>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42C4E27A" w:rsidR="0022683D" w:rsidRPr="002F65BC" w:rsidRDefault="0022683D" w:rsidP="002F65BC">
            <w:pPr>
              <w:pStyle w:val="afd"/>
              <w:numPr>
                <w:ilvl w:val="0"/>
                <w:numId w:val="20"/>
              </w:numPr>
              <w:spacing w:line="0" w:lineRule="atLeast"/>
              <w:ind w:leftChars="0" w:left="896" w:hanging="134"/>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06005ED3" w:rsidR="0022683D" w:rsidRPr="002F65BC" w:rsidRDefault="0022683D" w:rsidP="002F65BC">
            <w:pPr>
              <w:pStyle w:val="afd"/>
              <w:numPr>
                <w:ilvl w:val="0"/>
                <w:numId w:val="20"/>
              </w:numPr>
              <w:spacing w:line="0" w:lineRule="atLeast"/>
              <w:ind w:leftChars="0" w:left="896" w:hanging="134"/>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C8406D6" w:rsidR="0022683D" w:rsidRPr="002F65BC" w:rsidRDefault="0022683D" w:rsidP="002F65BC">
            <w:pPr>
              <w:pStyle w:val="afd"/>
              <w:numPr>
                <w:ilvl w:val="0"/>
                <w:numId w:val="20"/>
              </w:numPr>
              <w:spacing w:line="0" w:lineRule="atLeast"/>
              <w:ind w:leftChars="0" w:left="896" w:hanging="134"/>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59E5B656" w:rsidR="0022683D" w:rsidRPr="002F65BC" w:rsidRDefault="0022683D" w:rsidP="002F65BC">
            <w:pPr>
              <w:pStyle w:val="afd"/>
              <w:numPr>
                <w:ilvl w:val="0"/>
                <w:numId w:val="20"/>
              </w:numPr>
              <w:spacing w:line="0" w:lineRule="atLeast"/>
              <w:ind w:leftChars="0" w:left="896" w:hanging="134"/>
              <w:rPr>
                <w:rFonts w:asciiTheme="minorEastAsia" w:eastAsiaTheme="minorEastAsia" w:hAnsiTheme="minorEastAsia"/>
                <w:sz w:val="18"/>
                <w:szCs w:val="18"/>
              </w:rPr>
            </w:pPr>
            <w:r w:rsidRPr="002F65BC">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49DF879A" w:rsidR="0022683D" w:rsidRDefault="0022683D" w:rsidP="002F65BC">
            <w:pPr>
              <w:pStyle w:val="afd"/>
              <w:numPr>
                <w:ilvl w:val="0"/>
                <w:numId w:val="18"/>
              </w:numPr>
              <w:spacing w:line="280" w:lineRule="exact"/>
              <w:ind w:leftChars="0" w:left="754" w:hanging="156"/>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要指導医薬品等又は健康食品等に関する相談に対し、薬局利用者の状況や当該品目の特性を十分に踏まえた上で、専門的知識に</w:t>
            </w:r>
          </w:p>
          <w:p w14:paraId="51170FC7" w14:textId="4C1419BC" w:rsidR="002F3BDE" w:rsidRPr="00607923" w:rsidRDefault="0022683D" w:rsidP="00D2760A">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392" w:type="dxa"/>
            <w:tcBorders>
              <w:top w:val="single" w:sz="8" w:space="0" w:color="auto"/>
              <w:bottom w:val="dashSmallGap" w:sz="4" w:space="0" w:color="auto"/>
            </w:tcBorders>
          </w:tcPr>
          <w:p w14:paraId="307EF614" w14:textId="559A107A" w:rsidR="0022683D" w:rsidRPr="0022683D" w:rsidRDefault="00C5429F" w:rsidP="00D2760A">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D2760A">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D2760A">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2760A">
            <w:pPr>
              <w:spacing w:line="280" w:lineRule="exact"/>
              <w:jc w:val="left"/>
              <w:rPr>
                <w:rFonts w:asciiTheme="minorEastAsia" w:eastAsiaTheme="minorEastAsia" w:hAnsiTheme="minorEastAsia"/>
                <w:sz w:val="15"/>
                <w:szCs w:val="15"/>
              </w:rPr>
            </w:pPr>
          </w:p>
        </w:tc>
        <w:tc>
          <w:tcPr>
            <w:tcW w:w="709" w:type="dxa"/>
            <w:tcBorders>
              <w:top w:val="single" w:sz="8" w:space="0" w:color="auto"/>
              <w:bottom w:val="dashSmallGap" w:sz="4" w:space="0" w:color="auto"/>
              <w:right w:val="single" w:sz="8" w:space="0" w:color="auto"/>
            </w:tcBorders>
          </w:tcPr>
          <w:p w14:paraId="18B6CF00" w14:textId="062978D5"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466925785"/>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382FFF5A"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50B20F4D" w14:textId="77777777" w:rsidR="0022683D" w:rsidRDefault="0022683D" w:rsidP="00D2760A">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535882FB" w14:textId="08A93AE0" w:rsidR="0022683D"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2071495148"/>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5A01DCCE" w14:textId="187A9088" w:rsidR="00756AFE" w:rsidRPr="00607923" w:rsidRDefault="00756AFE" w:rsidP="00D2760A">
            <w:pPr>
              <w:spacing w:line="280" w:lineRule="exact"/>
              <w:jc w:val="left"/>
              <w:rPr>
                <w:rFonts w:asciiTheme="minorEastAsia" w:eastAsiaTheme="minorEastAsia" w:hAnsiTheme="minorEastAsia"/>
                <w:sz w:val="18"/>
                <w:szCs w:val="18"/>
              </w:rPr>
            </w:pPr>
          </w:p>
        </w:tc>
      </w:tr>
      <w:tr w:rsidR="0022683D" w:rsidRPr="00607923" w14:paraId="45160EEA" w14:textId="77777777" w:rsidTr="00D2760A">
        <w:trPr>
          <w:trHeight w:val="324"/>
          <w:jc w:val="center"/>
        </w:trPr>
        <w:tc>
          <w:tcPr>
            <w:tcW w:w="375" w:type="dxa"/>
            <w:vMerge/>
            <w:tcBorders>
              <w:left w:val="single" w:sz="8" w:space="0" w:color="auto"/>
            </w:tcBorders>
            <w:shd w:val="clear" w:color="auto" w:fill="EEECE1" w:themeFill="background2"/>
          </w:tcPr>
          <w:p w14:paraId="280EDD71"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24A5D9F3"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以下の事項を満たした医療機関その他の連携機関先のリスト</w:t>
            </w:r>
          </w:p>
        </w:tc>
        <w:tc>
          <w:tcPr>
            <w:tcW w:w="1392" w:type="dxa"/>
            <w:tcBorders>
              <w:top w:val="dashSmallGap" w:sz="4" w:space="0" w:color="auto"/>
              <w:bottom w:val="nil"/>
            </w:tcBorders>
          </w:tcPr>
          <w:p w14:paraId="2D85AC08" w14:textId="77777777" w:rsidR="0022683D" w:rsidRPr="0022683D" w:rsidRDefault="0022683D" w:rsidP="00D2760A">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09" w:type="dxa"/>
            <w:tcBorders>
              <w:top w:val="dashSmallGap" w:sz="4" w:space="0" w:color="auto"/>
              <w:bottom w:val="nil"/>
              <w:right w:val="single" w:sz="8" w:space="0" w:color="auto"/>
            </w:tcBorders>
          </w:tcPr>
          <w:p w14:paraId="7C257C14" w14:textId="2DD548BC"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552313085"/>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4B1E0902" w14:textId="77777777" w:rsidTr="00D2760A">
        <w:trPr>
          <w:trHeight w:val="897"/>
          <w:jc w:val="center"/>
        </w:trPr>
        <w:tc>
          <w:tcPr>
            <w:tcW w:w="375" w:type="dxa"/>
            <w:vMerge/>
            <w:tcBorders>
              <w:left w:val="single" w:sz="8" w:space="0" w:color="auto"/>
            </w:tcBorders>
            <w:shd w:val="clear" w:color="auto" w:fill="EEECE1" w:themeFill="background2"/>
          </w:tcPr>
          <w:p w14:paraId="7A470663"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0276082A" w14:textId="4B5729AA" w:rsidR="0022683D" w:rsidRPr="002F65BC" w:rsidRDefault="0022683D" w:rsidP="002F65BC">
            <w:pPr>
              <w:pStyle w:val="afd"/>
              <w:numPr>
                <w:ilvl w:val="0"/>
                <w:numId w:val="20"/>
              </w:numPr>
              <w:spacing w:line="0" w:lineRule="atLeast"/>
              <w:ind w:leftChars="0" w:left="613" w:hanging="13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r w:rsidRPr="002F65BC">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4F54A3C1" w:rsidR="0022683D" w:rsidRPr="00607923" w:rsidRDefault="0022683D" w:rsidP="002F65BC">
            <w:pPr>
              <w:pStyle w:val="afd"/>
              <w:numPr>
                <w:ilvl w:val="0"/>
                <w:numId w:val="20"/>
              </w:numPr>
              <w:spacing w:line="0" w:lineRule="atLeast"/>
              <w:ind w:leftChars="0" w:left="613" w:hanging="13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392" w:type="dxa"/>
            <w:tcBorders>
              <w:top w:val="nil"/>
              <w:bottom w:val="dashSmallGap" w:sz="4" w:space="0" w:color="auto"/>
            </w:tcBorders>
          </w:tcPr>
          <w:p w14:paraId="4FC487F9" w14:textId="77777777" w:rsidR="0022683D" w:rsidRPr="0022683D" w:rsidRDefault="0022683D" w:rsidP="00D2760A">
            <w:pPr>
              <w:spacing w:line="320" w:lineRule="exact"/>
              <w:jc w:val="center"/>
              <w:rPr>
                <w:rFonts w:asciiTheme="minorEastAsia" w:eastAsiaTheme="minorEastAsia" w:hAnsiTheme="minorEastAsia"/>
                <w:sz w:val="16"/>
                <w:szCs w:val="16"/>
              </w:rPr>
            </w:pPr>
          </w:p>
        </w:tc>
        <w:tc>
          <w:tcPr>
            <w:tcW w:w="709" w:type="dxa"/>
            <w:tcBorders>
              <w:top w:val="nil"/>
              <w:bottom w:val="dashSmallGap" w:sz="4" w:space="0" w:color="auto"/>
              <w:right w:val="single" w:sz="8" w:space="0" w:color="auto"/>
            </w:tcBorders>
          </w:tcPr>
          <w:p w14:paraId="41A14328" w14:textId="16562184"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203337418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p w14:paraId="629A3E5B" w14:textId="77777777" w:rsidR="0022683D" w:rsidRPr="00607923" w:rsidRDefault="0022683D" w:rsidP="00D2760A">
            <w:pPr>
              <w:spacing w:line="280" w:lineRule="exact"/>
              <w:jc w:val="center"/>
              <w:rPr>
                <w:rFonts w:asciiTheme="minorEastAsia" w:eastAsiaTheme="minorEastAsia" w:hAnsiTheme="minorEastAsia"/>
                <w:sz w:val="18"/>
                <w:szCs w:val="18"/>
              </w:rPr>
            </w:pPr>
          </w:p>
          <w:p w14:paraId="6FC09B98" w14:textId="2DC9D8D7" w:rsidR="0022683D" w:rsidRPr="00607923" w:rsidRDefault="0074367B" w:rsidP="00D2760A">
            <w:pPr>
              <w:spacing w:line="28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25949686"/>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525D6F07" w14:textId="77777777" w:rsidTr="00D2760A">
        <w:trPr>
          <w:trHeight w:val="249"/>
          <w:jc w:val="center"/>
        </w:trPr>
        <w:tc>
          <w:tcPr>
            <w:tcW w:w="375" w:type="dxa"/>
            <w:vMerge/>
            <w:tcBorders>
              <w:left w:val="single" w:sz="8" w:space="0" w:color="auto"/>
            </w:tcBorders>
            <w:shd w:val="clear" w:color="auto" w:fill="EEECE1" w:themeFill="background2"/>
          </w:tcPr>
          <w:p w14:paraId="5A4C760E"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F379D3" w14:textId="4095116F" w:rsidR="0022683D" w:rsidRPr="002F65BC" w:rsidRDefault="0022683D" w:rsidP="002F65BC">
            <w:pPr>
              <w:pStyle w:val="afd"/>
              <w:numPr>
                <w:ilvl w:val="0"/>
                <w:numId w:val="19"/>
              </w:numPr>
              <w:spacing w:line="320" w:lineRule="exact"/>
              <w:ind w:leftChars="0" w:left="613" w:hanging="613"/>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以下の内容を記載できる紹介文書</w:t>
            </w:r>
            <w:r w:rsidR="002F65BC">
              <w:rPr>
                <w:rFonts w:asciiTheme="minorEastAsia" w:eastAsiaTheme="minorEastAsia" w:hAnsiTheme="minorEastAsia"/>
                <w:sz w:val="18"/>
                <w:szCs w:val="18"/>
              </w:rPr>
              <w:br/>
            </w:r>
            <w:r w:rsidRPr="002F65BC">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項</w:t>
            </w:r>
          </w:p>
        </w:tc>
        <w:tc>
          <w:tcPr>
            <w:tcW w:w="1392" w:type="dxa"/>
            <w:tcBorders>
              <w:top w:val="dashSmallGap" w:sz="4" w:space="0" w:color="auto"/>
              <w:bottom w:val="dashSmallGap" w:sz="4" w:space="0" w:color="auto"/>
            </w:tcBorders>
          </w:tcPr>
          <w:p w14:paraId="0A953EBD" w14:textId="1276F0D0"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09" w:type="dxa"/>
            <w:tcBorders>
              <w:top w:val="dashSmallGap" w:sz="4" w:space="0" w:color="auto"/>
              <w:bottom w:val="dashSmallGap" w:sz="4" w:space="0" w:color="auto"/>
              <w:right w:val="single" w:sz="8" w:space="0" w:color="auto"/>
            </w:tcBorders>
          </w:tcPr>
          <w:p w14:paraId="1A949D26" w14:textId="4A75900B"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2026320982"/>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1AC4CED3" w14:textId="77777777" w:rsidTr="00D2760A">
        <w:trPr>
          <w:trHeight w:val="249"/>
          <w:jc w:val="center"/>
        </w:trPr>
        <w:tc>
          <w:tcPr>
            <w:tcW w:w="375" w:type="dxa"/>
            <w:vMerge/>
            <w:tcBorders>
              <w:left w:val="single" w:sz="8" w:space="0" w:color="auto"/>
            </w:tcBorders>
            <w:shd w:val="clear" w:color="auto" w:fill="EEECE1" w:themeFill="background2"/>
          </w:tcPr>
          <w:p w14:paraId="65795088"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67BC508" w14:textId="1E9E33BE" w:rsidR="0022683D" w:rsidRPr="002F65BC"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r w:rsidRPr="002F65BC">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の各種事業等への参加実績又は参加予定が確認できる資料（事業の概要、参加人数、場所及び日時並びに当該薬局の薬剤師の参加内容などが分かるもの）</w:t>
            </w:r>
          </w:p>
        </w:tc>
        <w:tc>
          <w:tcPr>
            <w:tcW w:w="1392" w:type="dxa"/>
            <w:tcBorders>
              <w:top w:val="dashSmallGap" w:sz="4" w:space="0" w:color="auto"/>
              <w:bottom w:val="dashSmallGap" w:sz="4" w:space="0" w:color="auto"/>
            </w:tcBorders>
          </w:tcPr>
          <w:p w14:paraId="6542B92B" w14:textId="77777777"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09" w:type="dxa"/>
            <w:tcBorders>
              <w:top w:val="dashSmallGap" w:sz="4" w:space="0" w:color="auto"/>
              <w:bottom w:val="dashSmallGap" w:sz="4" w:space="0" w:color="auto"/>
              <w:right w:val="single" w:sz="8" w:space="0" w:color="auto"/>
            </w:tcBorders>
          </w:tcPr>
          <w:p w14:paraId="4BC68ABA" w14:textId="34FEAD24"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901195329"/>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7DFE48ED" w14:textId="77777777" w:rsidTr="00D2760A">
        <w:trPr>
          <w:trHeight w:val="249"/>
          <w:jc w:val="center"/>
        </w:trPr>
        <w:tc>
          <w:tcPr>
            <w:tcW w:w="375" w:type="dxa"/>
            <w:vMerge/>
            <w:tcBorders>
              <w:left w:val="single" w:sz="8" w:space="0" w:color="auto"/>
            </w:tcBorders>
            <w:shd w:val="clear" w:color="auto" w:fill="EEECE1" w:themeFill="background2"/>
          </w:tcPr>
          <w:p w14:paraId="0B3F328C"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3FE6D685"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有効な健康サポート薬局に係る研修の研修修了証及び勤務体制が確認できる資料</w:t>
            </w:r>
          </w:p>
        </w:tc>
        <w:tc>
          <w:tcPr>
            <w:tcW w:w="1392" w:type="dxa"/>
            <w:tcBorders>
              <w:top w:val="dashSmallGap" w:sz="4" w:space="0" w:color="auto"/>
              <w:bottom w:val="dashSmallGap" w:sz="4" w:space="0" w:color="auto"/>
            </w:tcBorders>
          </w:tcPr>
          <w:p w14:paraId="40E5EA96" w14:textId="7555CBAB" w:rsidR="0022683D" w:rsidRPr="00C5429F" w:rsidRDefault="00C5429F" w:rsidP="00D2760A">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09" w:type="dxa"/>
            <w:tcBorders>
              <w:top w:val="dashSmallGap" w:sz="4" w:space="0" w:color="auto"/>
              <w:bottom w:val="dashSmallGap" w:sz="4" w:space="0" w:color="auto"/>
              <w:right w:val="single" w:sz="8" w:space="0" w:color="auto"/>
            </w:tcBorders>
          </w:tcPr>
          <w:p w14:paraId="4F65586E" w14:textId="76DB1FC6"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sz w:val="21"/>
                  <w:szCs w:val="24"/>
                </w:rPr>
                <w:id w:val="515504665"/>
                <w14:checkbox>
                  <w14:checked w14:val="0"/>
                  <w14:checkedState w14:val="2611" w14:font="ＭＳ ゴシック"/>
                  <w14:uncheckedState w14:val="2610" w14:font="ＭＳ ゴシック"/>
                </w14:checkbox>
              </w:sdtPr>
              <w:sdtEndPr/>
              <w:sdtContent>
                <w:r w:rsidR="004D053E" w:rsidRPr="004D053E">
                  <w:rPr>
                    <w:rFonts w:ascii="ＭＳ ゴシック" w:eastAsia="ＭＳ ゴシック" w:hAnsi="ＭＳ ゴシック" w:hint="eastAsia"/>
                    <w:color w:val="000000"/>
                    <w:kern w:val="2"/>
                    <w:sz w:val="21"/>
                    <w:szCs w:val="24"/>
                  </w:rPr>
                  <w:t>☐</w:t>
                </w:r>
              </w:sdtContent>
            </w:sdt>
          </w:p>
        </w:tc>
      </w:tr>
      <w:tr w:rsidR="0022683D" w:rsidRPr="00607923" w14:paraId="5297DB13" w14:textId="77777777" w:rsidTr="00D2760A">
        <w:trPr>
          <w:trHeight w:val="249"/>
          <w:jc w:val="center"/>
        </w:trPr>
        <w:tc>
          <w:tcPr>
            <w:tcW w:w="375" w:type="dxa"/>
            <w:vMerge/>
            <w:tcBorders>
              <w:left w:val="single" w:sz="8" w:space="0" w:color="auto"/>
            </w:tcBorders>
            <w:shd w:val="clear" w:color="auto" w:fill="EEECE1" w:themeFill="background2"/>
          </w:tcPr>
          <w:p w14:paraId="1F40AB8E"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6970F979"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個人情報に配慮した相談窓口を設置していることが確認できる写真等の資料</w:t>
            </w:r>
          </w:p>
        </w:tc>
        <w:tc>
          <w:tcPr>
            <w:tcW w:w="1392" w:type="dxa"/>
            <w:tcBorders>
              <w:top w:val="dashSmallGap" w:sz="4" w:space="0" w:color="auto"/>
              <w:bottom w:val="dashSmallGap" w:sz="4" w:space="0" w:color="auto"/>
            </w:tcBorders>
          </w:tcPr>
          <w:p w14:paraId="5E866B4B" w14:textId="6626858A"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09" w:type="dxa"/>
            <w:tcBorders>
              <w:top w:val="dashSmallGap" w:sz="4" w:space="0" w:color="auto"/>
              <w:bottom w:val="dashSmallGap" w:sz="4" w:space="0" w:color="auto"/>
              <w:right w:val="single" w:sz="8" w:space="0" w:color="auto"/>
            </w:tcBorders>
          </w:tcPr>
          <w:p w14:paraId="65CF08F7" w14:textId="29F1A986"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892959054"/>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4ED61751" w14:textId="77777777" w:rsidTr="00D2760A">
        <w:trPr>
          <w:trHeight w:val="249"/>
          <w:jc w:val="center"/>
        </w:trPr>
        <w:tc>
          <w:tcPr>
            <w:tcW w:w="375" w:type="dxa"/>
            <w:vMerge/>
            <w:tcBorders>
              <w:left w:val="single" w:sz="8" w:space="0" w:color="auto"/>
            </w:tcBorders>
            <w:shd w:val="clear" w:color="auto" w:fill="EEECE1" w:themeFill="background2"/>
          </w:tcPr>
          <w:p w14:paraId="26BC3E99"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EBA2D21" w14:textId="3ED7F088" w:rsidR="0022683D" w:rsidRPr="002F65BC"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薬局の外側に掲示予定のもの（健康サポート薬局、要指導医薬品等に関する助言や健康に関する相談を積極的に行っている旨）が確認</w:t>
            </w:r>
            <w:r w:rsidRPr="002F65BC">
              <w:rPr>
                <w:rFonts w:asciiTheme="minorEastAsia" w:eastAsiaTheme="minorEastAsia" w:hAnsiTheme="minorEastAsia" w:hint="eastAsia"/>
                <w:sz w:val="18"/>
                <w:szCs w:val="18"/>
              </w:rPr>
              <w:t>できる資料</w:t>
            </w:r>
          </w:p>
        </w:tc>
        <w:tc>
          <w:tcPr>
            <w:tcW w:w="1392" w:type="dxa"/>
            <w:tcBorders>
              <w:top w:val="dashSmallGap" w:sz="4" w:space="0" w:color="auto"/>
              <w:bottom w:val="dashSmallGap" w:sz="4" w:space="0" w:color="auto"/>
            </w:tcBorders>
          </w:tcPr>
          <w:p w14:paraId="676211A5" w14:textId="77736085"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09" w:type="dxa"/>
            <w:tcBorders>
              <w:top w:val="dashSmallGap" w:sz="4" w:space="0" w:color="auto"/>
              <w:bottom w:val="dashSmallGap" w:sz="4" w:space="0" w:color="auto"/>
              <w:right w:val="single" w:sz="8" w:space="0" w:color="auto"/>
            </w:tcBorders>
          </w:tcPr>
          <w:p w14:paraId="384BCBCC" w14:textId="4875A152"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61440148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6CADB27B" w14:textId="77777777" w:rsidTr="00D2760A">
        <w:trPr>
          <w:trHeight w:val="249"/>
          <w:jc w:val="center"/>
        </w:trPr>
        <w:tc>
          <w:tcPr>
            <w:tcW w:w="375" w:type="dxa"/>
            <w:vMerge/>
            <w:tcBorders>
              <w:left w:val="single" w:sz="8" w:space="0" w:color="auto"/>
            </w:tcBorders>
            <w:shd w:val="clear" w:color="auto" w:fill="EEECE1" w:themeFill="background2"/>
          </w:tcPr>
          <w:p w14:paraId="06495FD6"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26224FB0"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薬局の中で提示予定のもの(実施している健康サポートの具体的な内容)が確認できる資料</w:t>
            </w:r>
          </w:p>
        </w:tc>
        <w:tc>
          <w:tcPr>
            <w:tcW w:w="1392" w:type="dxa"/>
            <w:tcBorders>
              <w:top w:val="dashSmallGap" w:sz="4" w:space="0" w:color="auto"/>
              <w:bottom w:val="dashSmallGap" w:sz="4" w:space="0" w:color="auto"/>
            </w:tcBorders>
          </w:tcPr>
          <w:p w14:paraId="1C18D539" w14:textId="665E3D3A"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09" w:type="dxa"/>
            <w:tcBorders>
              <w:top w:val="dashSmallGap" w:sz="4" w:space="0" w:color="auto"/>
              <w:bottom w:val="dashSmallGap" w:sz="4" w:space="0" w:color="auto"/>
              <w:right w:val="single" w:sz="8" w:space="0" w:color="auto"/>
            </w:tcBorders>
          </w:tcPr>
          <w:p w14:paraId="7FB8B967" w14:textId="42642BF8"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634369761"/>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1746CA1A" w14:textId="77777777" w:rsidTr="00D2760A">
        <w:trPr>
          <w:trHeight w:val="249"/>
          <w:jc w:val="center"/>
        </w:trPr>
        <w:tc>
          <w:tcPr>
            <w:tcW w:w="375" w:type="dxa"/>
            <w:vMerge/>
            <w:tcBorders>
              <w:left w:val="single" w:sz="8" w:space="0" w:color="auto"/>
            </w:tcBorders>
            <w:shd w:val="clear" w:color="auto" w:fill="EEECE1" w:themeFill="background2"/>
          </w:tcPr>
          <w:p w14:paraId="5EA50182"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580A8867"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要指導医薬品等の備蓄品目を薬効群毎に分類したリスト</w:t>
            </w:r>
          </w:p>
        </w:tc>
        <w:tc>
          <w:tcPr>
            <w:tcW w:w="1392" w:type="dxa"/>
            <w:tcBorders>
              <w:top w:val="dashSmallGap" w:sz="4" w:space="0" w:color="auto"/>
              <w:bottom w:val="dashSmallGap" w:sz="4" w:space="0" w:color="auto"/>
            </w:tcBorders>
          </w:tcPr>
          <w:p w14:paraId="23638017" w14:textId="77EDE9CC" w:rsidR="0022683D" w:rsidRPr="0022683D" w:rsidRDefault="00384D77" w:rsidP="00D2760A">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09" w:type="dxa"/>
            <w:tcBorders>
              <w:top w:val="dashSmallGap" w:sz="4" w:space="0" w:color="auto"/>
              <w:bottom w:val="dashSmallGap" w:sz="4" w:space="0" w:color="auto"/>
              <w:right w:val="single" w:sz="8" w:space="0" w:color="auto"/>
            </w:tcBorders>
          </w:tcPr>
          <w:p w14:paraId="3B35BAA9" w14:textId="1D9961F6"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656529192"/>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F3BDE" w:rsidRPr="00607923" w14:paraId="54EA9314" w14:textId="77777777" w:rsidTr="00D2760A">
        <w:trPr>
          <w:trHeight w:val="249"/>
          <w:jc w:val="center"/>
        </w:trPr>
        <w:tc>
          <w:tcPr>
            <w:tcW w:w="375" w:type="dxa"/>
            <w:vMerge/>
            <w:tcBorders>
              <w:left w:val="single" w:sz="8" w:space="0" w:color="auto"/>
            </w:tcBorders>
            <w:shd w:val="clear" w:color="auto" w:fill="EEECE1" w:themeFill="background2"/>
          </w:tcPr>
          <w:p w14:paraId="61922CA8" w14:textId="77777777" w:rsidR="002F3BDE" w:rsidRPr="00607923" w:rsidRDefault="002F3BDE"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63C29EB0" w:rsidR="002F3BDE" w:rsidRPr="00607923" w:rsidRDefault="00756AFE"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衛生材料及び介護用品等の備蓄品目リスト</w:t>
            </w:r>
          </w:p>
        </w:tc>
        <w:tc>
          <w:tcPr>
            <w:tcW w:w="1392" w:type="dxa"/>
            <w:tcBorders>
              <w:top w:val="dashSmallGap" w:sz="4" w:space="0" w:color="auto"/>
              <w:bottom w:val="dashSmallGap" w:sz="4" w:space="0" w:color="auto"/>
            </w:tcBorders>
          </w:tcPr>
          <w:p w14:paraId="7C83D8BC" w14:textId="19AD53C9" w:rsidR="002F3BDE" w:rsidRDefault="00756AFE" w:rsidP="00D2760A">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09" w:type="dxa"/>
            <w:tcBorders>
              <w:top w:val="dashSmallGap" w:sz="4" w:space="0" w:color="auto"/>
              <w:bottom w:val="dashSmallGap" w:sz="4" w:space="0" w:color="auto"/>
              <w:right w:val="single" w:sz="8" w:space="0" w:color="auto"/>
            </w:tcBorders>
          </w:tcPr>
          <w:p w14:paraId="691E9297" w14:textId="482178C2" w:rsidR="002F3BDE"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599873853"/>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16FEF4FD" w14:textId="77777777" w:rsidTr="00D2760A">
        <w:trPr>
          <w:trHeight w:val="249"/>
          <w:jc w:val="center"/>
        </w:trPr>
        <w:tc>
          <w:tcPr>
            <w:tcW w:w="375" w:type="dxa"/>
            <w:vMerge/>
            <w:tcBorders>
              <w:left w:val="single" w:sz="8" w:space="0" w:color="auto"/>
            </w:tcBorders>
            <w:shd w:val="clear" w:color="auto" w:fill="EEECE1" w:themeFill="background2"/>
          </w:tcPr>
          <w:p w14:paraId="11C3FFB8"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736614FF"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開店している営業日、開店時間を記載した文書</w:t>
            </w:r>
          </w:p>
        </w:tc>
        <w:tc>
          <w:tcPr>
            <w:tcW w:w="1392" w:type="dxa"/>
            <w:tcBorders>
              <w:top w:val="dashSmallGap" w:sz="4" w:space="0" w:color="auto"/>
              <w:bottom w:val="dashSmallGap" w:sz="4" w:space="0" w:color="auto"/>
            </w:tcBorders>
          </w:tcPr>
          <w:p w14:paraId="5CA3452C" w14:textId="485FB675"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09" w:type="dxa"/>
            <w:tcBorders>
              <w:top w:val="dashSmallGap" w:sz="4" w:space="0" w:color="auto"/>
              <w:bottom w:val="dashSmallGap" w:sz="4" w:space="0" w:color="auto"/>
              <w:right w:val="single" w:sz="8" w:space="0" w:color="auto"/>
            </w:tcBorders>
          </w:tcPr>
          <w:p w14:paraId="7EA18F2F" w14:textId="1AC1B3F4"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211065891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3A83EFB5" w14:textId="77777777" w:rsidTr="00D2760A">
        <w:trPr>
          <w:trHeight w:val="249"/>
          <w:jc w:val="center"/>
        </w:trPr>
        <w:tc>
          <w:tcPr>
            <w:tcW w:w="375" w:type="dxa"/>
            <w:vMerge/>
            <w:tcBorders>
              <w:left w:val="single" w:sz="8" w:space="0" w:color="auto"/>
            </w:tcBorders>
            <w:shd w:val="clear" w:color="auto" w:fill="EEECE1" w:themeFill="background2"/>
          </w:tcPr>
          <w:p w14:paraId="4E094B93"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661CA6FE"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392" w:type="dxa"/>
            <w:tcBorders>
              <w:top w:val="dashSmallGap" w:sz="4" w:space="0" w:color="auto"/>
              <w:bottom w:val="dashSmallGap" w:sz="4" w:space="0" w:color="auto"/>
            </w:tcBorders>
          </w:tcPr>
          <w:p w14:paraId="3DA43BBC" w14:textId="29C76E0C"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09" w:type="dxa"/>
            <w:tcBorders>
              <w:top w:val="dashSmallGap" w:sz="4" w:space="0" w:color="auto"/>
              <w:bottom w:val="dashSmallGap" w:sz="4" w:space="0" w:color="auto"/>
              <w:right w:val="single" w:sz="8" w:space="0" w:color="auto"/>
            </w:tcBorders>
          </w:tcPr>
          <w:p w14:paraId="6094761C" w14:textId="5DF0703D"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859469469"/>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27021490" w14:textId="77777777" w:rsidTr="00D2760A">
        <w:trPr>
          <w:trHeight w:val="249"/>
          <w:jc w:val="center"/>
        </w:trPr>
        <w:tc>
          <w:tcPr>
            <w:tcW w:w="375" w:type="dxa"/>
            <w:vMerge/>
            <w:tcBorders>
              <w:left w:val="single" w:sz="8" w:space="0" w:color="auto"/>
            </w:tcBorders>
            <w:shd w:val="clear" w:color="auto" w:fill="EEECE1" w:themeFill="background2"/>
          </w:tcPr>
          <w:p w14:paraId="728FBCEE"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085B4131"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392" w:type="dxa"/>
            <w:tcBorders>
              <w:top w:val="dashSmallGap" w:sz="4" w:space="0" w:color="auto"/>
              <w:bottom w:val="dashSmallGap" w:sz="4" w:space="0" w:color="auto"/>
            </w:tcBorders>
          </w:tcPr>
          <w:p w14:paraId="08B3F526" w14:textId="259FAD9C" w:rsidR="0022683D" w:rsidRPr="00C5429F" w:rsidRDefault="00C5429F" w:rsidP="00D2760A">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09" w:type="dxa"/>
            <w:tcBorders>
              <w:top w:val="dashSmallGap" w:sz="4" w:space="0" w:color="auto"/>
              <w:bottom w:val="dashSmallGap" w:sz="4" w:space="0" w:color="auto"/>
              <w:right w:val="single" w:sz="8" w:space="0" w:color="auto"/>
            </w:tcBorders>
          </w:tcPr>
          <w:p w14:paraId="7AD0600F" w14:textId="39AE9264"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237205532"/>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1F960FD4" w14:textId="77777777" w:rsidTr="00D2760A">
        <w:trPr>
          <w:trHeight w:val="140"/>
          <w:jc w:val="center"/>
        </w:trPr>
        <w:tc>
          <w:tcPr>
            <w:tcW w:w="375" w:type="dxa"/>
            <w:vMerge/>
            <w:tcBorders>
              <w:left w:val="single" w:sz="8" w:space="0" w:color="auto"/>
            </w:tcBorders>
            <w:shd w:val="clear" w:color="auto" w:fill="EEECE1" w:themeFill="background2"/>
          </w:tcPr>
          <w:p w14:paraId="15DBAE8F"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6CF23018"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392" w:type="dxa"/>
            <w:tcBorders>
              <w:top w:val="dashSmallGap" w:sz="4" w:space="0" w:color="auto"/>
              <w:bottom w:val="dashSmallGap" w:sz="4" w:space="0" w:color="auto"/>
            </w:tcBorders>
          </w:tcPr>
          <w:p w14:paraId="32BF5DBF" w14:textId="79D4129C"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09" w:type="dxa"/>
            <w:tcBorders>
              <w:top w:val="dashSmallGap" w:sz="4" w:space="0" w:color="auto"/>
              <w:bottom w:val="dashSmallGap" w:sz="4" w:space="0" w:color="auto"/>
              <w:right w:val="single" w:sz="8" w:space="0" w:color="auto"/>
            </w:tcBorders>
          </w:tcPr>
          <w:p w14:paraId="727C24A0" w14:textId="03279413"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117807320"/>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r w:rsidR="0022683D" w:rsidRPr="00607923" w14:paraId="0D82FA45" w14:textId="77777777" w:rsidTr="00D2760A">
        <w:trPr>
          <w:trHeight w:val="249"/>
          <w:jc w:val="center"/>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47AE976B" w:rsidR="0022683D" w:rsidRPr="00607923" w:rsidRDefault="0022683D" w:rsidP="002F65BC">
            <w:pPr>
              <w:pStyle w:val="afd"/>
              <w:numPr>
                <w:ilvl w:val="0"/>
                <w:numId w:val="19"/>
              </w:numPr>
              <w:spacing w:line="320" w:lineRule="exact"/>
              <w:ind w:leftChars="0" w:left="613" w:hanging="613"/>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392" w:type="dxa"/>
            <w:tcBorders>
              <w:top w:val="dashSmallGap" w:sz="4" w:space="0" w:color="auto"/>
              <w:bottom w:val="single" w:sz="8" w:space="0" w:color="auto"/>
            </w:tcBorders>
          </w:tcPr>
          <w:p w14:paraId="1EC5D130" w14:textId="26EBD67C" w:rsidR="0022683D" w:rsidRPr="00C5429F" w:rsidRDefault="00C5429F" w:rsidP="00D2760A">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09" w:type="dxa"/>
            <w:tcBorders>
              <w:top w:val="dashSmallGap" w:sz="4" w:space="0" w:color="auto"/>
              <w:bottom w:val="single" w:sz="8" w:space="0" w:color="auto"/>
              <w:right w:val="single" w:sz="8" w:space="0" w:color="auto"/>
            </w:tcBorders>
          </w:tcPr>
          <w:p w14:paraId="25F6F0DC" w14:textId="3C60D9F4" w:rsidR="0022683D" w:rsidRPr="00607923" w:rsidRDefault="0074367B" w:rsidP="00D2760A">
            <w:pPr>
              <w:spacing w:line="320" w:lineRule="exact"/>
              <w:jc w:val="center"/>
              <w:rPr>
                <w:rFonts w:asciiTheme="minorEastAsia" w:eastAsiaTheme="minorEastAsia" w:hAnsiTheme="minorEastAsia"/>
                <w:sz w:val="18"/>
                <w:szCs w:val="18"/>
              </w:rPr>
            </w:pPr>
            <w:sdt>
              <w:sdtPr>
                <w:rPr>
                  <w:rFonts w:ascii="ＭＳ ゴシック" w:eastAsia="ＭＳ ゴシック" w:hAnsi="ＭＳ ゴシック"/>
                  <w:color w:val="000000" w:themeColor="text1"/>
                  <w:szCs w:val="24"/>
                </w:rPr>
                <w:id w:val="-886945185"/>
                <w14:checkbox>
                  <w14:checked w14:val="0"/>
                  <w14:checkedState w14:val="2611" w14:font="ＭＳ ゴシック"/>
                  <w14:uncheckedState w14:val="2610" w14:font="ＭＳ ゴシック"/>
                </w14:checkbox>
              </w:sdtPr>
              <w:sdtEndPr/>
              <w:sdtContent>
                <w:r w:rsidR="004D053E">
                  <w:rPr>
                    <w:rFonts w:ascii="ＭＳ ゴシック" w:eastAsia="ＭＳ ゴシック" w:hAnsi="ＭＳ ゴシック" w:hint="eastAsia"/>
                    <w:color w:val="000000" w:themeColor="text1"/>
                  </w:rPr>
                  <w:t>☐</w:t>
                </w:r>
              </w:sdtContent>
            </w:sdt>
          </w:p>
        </w:tc>
      </w:tr>
    </w:tbl>
    <w:p w14:paraId="71574858" w14:textId="209827BA" w:rsidR="00D22B79" w:rsidRPr="001403FF" w:rsidRDefault="00F94867" w:rsidP="00DE7BEA">
      <w:pPr>
        <w:widowControl/>
      </w:pPr>
      <w:r>
        <w:rPr>
          <w:rFonts w:hAnsi="ＭＳ 明朝" w:hint="eastAsia"/>
          <w:sz w:val="20"/>
          <w:szCs w:val="20"/>
        </w:rPr>
        <w:t>※</w:t>
      </w:r>
      <w:r w:rsidRPr="00F94867">
        <w:rPr>
          <w:rFonts w:hAnsi="ＭＳ 明朝" w:hint="eastAsia"/>
          <w:sz w:val="20"/>
          <w:szCs w:val="20"/>
        </w:rPr>
        <w:t>平成28年2月12日付け薬生発0212第5号厚生労働省医薬・生活衛生局長通知</w:t>
      </w:r>
    </w:p>
    <w:sectPr w:rsidR="00D22B79" w:rsidRPr="001403FF" w:rsidSect="00D2760A">
      <w:footerReference w:type="default" r:id="rId8"/>
      <w:pgSz w:w="16838" w:h="11906" w:orient="landscape" w:code="9"/>
      <w:pgMar w:top="720" w:right="567" w:bottom="720" w:left="794" w:header="624" w:footer="340" w:gutter="0"/>
      <w:cols w:space="425"/>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DFF"/>
    <w:multiLevelType w:val="hybridMultilevel"/>
    <w:tmpl w:val="B5A0704A"/>
    <w:lvl w:ilvl="0" w:tplc="0409001B">
      <w:start w:val="1"/>
      <w:numFmt w:val="lowerRoman"/>
      <w:lvlText w:val="%1."/>
      <w:lvlJc w:val="right"/>
      <w:pPr>
        <w:ind w:left="647" w:hanging="440"/>
      </w:p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abstractNum w:abstractNumId="1"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8768E"/>
    <w:multiLevelType w:val="hybridMultilevel"/>
    <w:tmpl w:val="0D92E466"/>
    <w:lvl w:ilvl="0" w:tplc="758634A6">
      <w:start w:val="1"/>
      <w:numFmt w:val="bullet"/>
      <w:lvlText w:val=""/>
      <w:lvlJc w:val="left"/>
      <w:pPr>
        <w:ind w:left="1060" w:hanging="440"/>
      </w:pPr>
      <w:rPr>
        <w:rFonts w:ascii="Wingdings" w:hAnsi="Wingdings" w:hint="default"/>
      </w:rPr>
    </w:lvl>
    <w:lvl w:ilvl="1" w:tplc="0409000B">
      <w:start w:val="1"/>
      <w:numFmt w:val="bullet"/>
      <w:lvlText w:val=""/>
      <w:lvlJc w:val="left"/>
      <w:pPr>
        <w:ind w:left="1500" w:hanging="440"/>
      </w:pPr>
      <w:rPr>
        <w:rFonts w:ascii="Wingdings" w:hAnsi="Wingdings" w:hint="default"/>
      </w:rPr>
    </w:lvl>
    <w:lvl w:ilvl="2" w:tplc="0409000D" w:tentative="1">
      <w:start w:val="1"/>
      <w:numFmt w:val="bullet"/>
      <w:lvlText w:val=""/>
      <w:lvlJc w:val="left"/>
      <w:pPr>
        <w:ind w:left="1940" w:hanging="440"/>
      </w:pPr>
      <w:rPr>
        <w:rFonts w:ascii="Wingdings" w:hAnsi="Wingdings" w:hint="default"/>
      </w:rPr>
    </w:lvl>
    <w:lvl w:ilvl="3" w:tplc="04090001" w:tentative="1">
      <w:start w:val="1"/>
      <w:numFmt w:val="bullet"/>
      <w:lvlText w:val=""/>
      <w:lvlJc w:val="left"/>
      <w:pPr>
        <w:ind w:left="2380" w:hanging="440"/>
      </w:pPr>
      <w:rPr>
        <w:rFonts w:ascii="Wingdings" w:hAnsi="Wingdings" w:hint="default"/>
      </w:rPr>
    </w:lvl>
    <w:lvl w:ilvl="4" w:tplc="0409000B" w:tentative="1">
      <w:start w:val="1"/>
      <w:numFmt w:val="bullet"/>
      <w:lvlText w:val=""/>
      <w:lvlJc w:val="left"/>
      <w:pPr>
        <w:ind w:left="2820" w:hanging="440"/>
      </w:pPr>
      <w:rPr>
        <w:rFonts w:ascii="Wingdings" w:hAnsi="Wingdings" w:hint="default"/>
      </w:rPr>
    </w:lvl>
    <w:lvl w:ilvl="5" w:tplc="0409000D" w:tentative="1">
      <w:start w:val="1"/>
      <w:numFmt w:val="bullet"/>
      <w:lvlText w:val=""/>
      <w:lvlJc w:val="left"/>
      <w:pPr>
        <w:ind w:left="3260" w:hanging="440"/>
      </w:pPr>
      <w:rPr>
        <w:rFonts w:ascii="Wingdings" w:hAnsi="Wingdings" w:hint="default"/>
      </w:rPr>
    </w:lvl>
    <w:lvl w:ilvl="6" w:tplc="04090001" w:tentative="1">
      <w:start w:val="1"/>
      <w:numFmt w:val="bullet"/>
      <w:lvlText w:val=""/>
      <w:lvlJc w:val="left"/>
      <w:pPr>
        <w:ind w:left="3700" w:hanging="440"/>
      </w:pPr>
      <w:rPr>
        <w:rFonts w:ascii="Wingdings" w:hAnsi="Wingdings" w:hint="default"/>
      </w:rPr>
    </w:lvl>
    <w:lvl w:ilvl="7" w:tplc="0409000B" w:tentative="1">
      <w:start w:val="1"/>
      <w:numFmt w:val="bullet"/>
      <w:lvlText w:val=""/>
      <w:lvlJc w:val="left"/>
      <w:pPr>
        <w:ind w:left="4140" w:hanging="440"/>
      </w:pPr>
      <w:rPr>
        <w:rFonts w:ascii="Wingdings" w:hAnsi="Wingdings" w:hint="default"/>
      </w:rPr>
    </w:lvl>
    <w:lvl w:ilvl="8" w:tplc="0409000D" w:tentative="1">
      <w:start w:val="1"/>
      <w:numFmt w:val="bullet"/>
      <w:lvlText w:val=""/>
      <w:lvlJc w:val="left"/>
      <w:pPr>
        <w:ind w:left="4580" w:hanging="440"/>
      </w:pPr>
      <w:rPr>
        <w:rFonts w:ascii="Wingdings" w:hAnsi="Wingdings" w:hint="default"/>
      </w:rPr>
    </w:lvl>
  </w:abstractNum>
  <w:abstractNum w:abstractNumId="4"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6"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7"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9"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0" w15:restartNumberingAfterBreak="0">
    <w:nsid w:val="32A0724A"/>
    <w:multiLevelType w:val="hybridMultilevel"/>
    <w:tmpl w:val="64163FDC"/>
    <w:lvl w:ilvl="0" w:tplc="FFFFFFFF">
      <w:start w:val="1"/>
      <w:numFmt w:val="lowerRoman"/>
      <w:lvlText w:val="%1."/>
      <w:lvlJc w:val="right"/>
      <w:pPr>
        <w:ind w:left="647" w:hanging="440"/>
      </w:pPr>
    </w:lvl>
    <w:lvl w:ilvl="1" w:tplc="67C67DE0">
      <w:start w:val="8"/>
      <w:numFmt w:val="bullet"/>
      <w:lvlText w:val="・"/>
      <w:lvlJc w:val="left"/>
      <w:pPr>
        <w:ind w:left="1007" w:hanging="360"/>
      </w:pPr>
      <w:rPr>
        <w:rFonts w:ascii="ＭＳ 明朝" w:eastAsia="ＭＳ 明朝" w:hAnsi="ＭＳ 明朝" w:cs="Times New Roman" w:hint="eastAsia"/>
      </w:rPr>
    </w:lvl>
    <w:lvl w:ilvl="2" w:tplc="FFFFFFFF" w:tentative="1">
      <w:start w:val="1"/>
      <w:numFmt w:val="decimalEnclosedCircle"/>
      <w:lvlText w:val="%3"/>
      <w:lvlJc w:val="left"/>
      <w:pPr>
        <w:ind w:left="1527" w:hanging="440"/>
      </w:pPr>
    </w:lvl>
    <w:lvl w:ilvl="3" w:tplc="FFFFFFFF" w:tentative="1">
      <w:start w:val="1"/>
      <w:numFmt w:val="decimal"/>
      <w:lvlText w:val="%4."/>
      <w:lvlJc w:val="left"/>
      <w:pPr>
        <w:ind w:left="1967" w:hanging="440"/>
      </w:pPr>
    </w:lvl>
    <w:lvl w:ilvl="4" w:tplc="FFFFFFFF" w:tentative="1">
      <w:start w:val="1"/>
      <w:numFmt w:val="aiueoFullWidth"/>
      <w:lvlText w:val="(%5)"/>
      <w:lvlJc w:val="left"/>
      <w:pPr>
        <w:ind w:left="2407" w:hanging="440"/>
      </w:pPr>
    </w:lvl>
    <w:lvl w:ilvl="5" w:tplc="FFFFFFFF" w:tentative="1">
      <w:start w:val="1"/>
      <w:numFmt w:val="decimalEnclosedCircle"/>
      <w:lvlText w:val="%6"/>
      <w:lvlJc w:val="left"/>
      <w:pPr>
        <w:ind w:left="2847" w:hanging="440"/>
      </w:pPr>
    </w:lvl>
    <w:lvl w:ilvl="6" w:tplc="FFFFFFFF" w:tentative="1">
      <w:start w:val="1"/>
      <w:numFmt w:val="decimal"/>
      <w:lvlText w:val="%7."/>
      <w:lvlJc w:val="left"/>
      <w:pPr>
        <w:ind w:left="3287" w:hanging="440"/>
      </w:pPr>
    </w:lvl>
    <w:lvl w:ilvl="7" w:tplc="FFFFFFFF" w:tentative="1">
      <w:start w:val="1"/>
      <w:numFmt w:val="aiueoFullWidth"/>
      <w:lvlText w:val="(%8)"/>
      <w:lvlJc w:val="left"/>
      <w:pPr>
        <w:ind w:left="3727" w:hanging="440"/>
      </w:pPr>
    </w:lvl>
    <w:lvl w:ilvl="8" w:tplc="FFFFFFFF" w:tentative="1">
      <w:start w:val="1"/>
      <w:numFmt w:val="decimalEnclosedCircle"/>
      <w:lvlText w:val="%9"/>
      <w:lvlJc w:val="left"/>
      <w:pPr>
        <w:ind w:left="4167" w:hanging="440"/>
      </w:pPr>
    </w:lvl>
  </w:abstractNum>
  <w:abstractNum w:abstractNumId="11"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E15D3F"/>
    <w:multiLevelType w:val="hybridMultilevel"/>
    <w:tmpl w:val="AEF6B468"/>
    <w:lvl w:ilvl="0" w:tplc="FFFFFFFF">
      <w:start w:val="1"/>
      <w:numFmt w:val="upperRoman"/>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F320FE"/>
    <w:multiLevelType w:val="hybridMultilevel"/>
    <w:tmpl w:val="AEF6B468"/>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9"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436995803">
    <w:abstractNumId w:val="1"/>
  </w:num>
  <w:num w:numId="2" w16cid:durableId="398942253">
    <w:abstractNumId w:val="11"/>
  </w:num>
  <w:num w:numId="3" w16cid:durableId="200945961">
    <w:abstractNumId w:val="15"/>
  </w:num>
  <w:num w:numId="4" w16cid:durableId="847870014">
    <w:abstractNumId w:val="7"/>
  </w:num>
  <w:num w:numId="5" w16cid:durableId="1371299617">
    <w:abstractNumId w:val="16"/>
  </w:num>
  <w:num w:numId="6" w16cid:durableId="1784882282">
    <w:abstractNumId w:val="19"/>
  </w:num>
  <w:num w:numId="7" w16cid:durableId="338391616">
    <w:abstractNumId w:val="9"/>
  </w:num>
  <w:num w:numId="8" w16cid:durableId="57480921">
    <w:abstractNumId w:val="2"/>
  </w:num>
  <w:num w:numId="9" w16cid:durableId="1955209306">
    <w:abstractNumId w:val="18"/>
  </w:num>
  <w:num w:numId="10" w16cid:durableId="291326319">
    <w:abstractNumId w:val="8"/>
  </w:num>
  <w:num w:numId="11" w16cid:durableId="374308229">
    <w:abstractNumId w:val="13"/>
  </w:num>
  <w:num w:numId="12" w16cid:durableId="16856432">
    <w:abstractNumId w:val="6"/>
  </w:num>
  <w:num w:numId="13" w16cid:durableId="1405100468">
    <w:abstractNumId w:val="14"/>
  </w:num>
  <w:num w:numId="14" w16cid:durableId="1834180728">
    <w:abstractNumId w:val="5"/>
  </w:num>
  <w:num w:numId="15" w16cid:durableId="876814559">
    <w:abstractNumId w:val="4"/>
  </w:num>
  <w:num w:numId="16" w16cid:durableId="1902130842">
    <w:abstractNumId w:val="17"/>
  </w:num>
  <w:num w:numId="17" w16cid:durableId="900024341">
    <w:abstractNumId w:val="0"/>
  </w:num>
  <w:num w:numId="18" w16cid:durableId="1635797020">
    <w:abstractNumId w:val="10"/>
  </w:num>
  <w:num w:numId="19" w16cid:durableId="230191244">
    <w:abstractNumId w:val="12"/>
  </w:num>
  <w:num w:numId="20" w16cid:durableId="116597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40AE"/>
    <w:rsid w:val="001E57B4"/>
    <w:rsid w:val="001E6D1E"/>
    <w:rsid w:val="001E6E42"/>
    <w:rsid w:val="001F1540"/>
    <w:rsid w:val="001F2B0D"/>
    <w:rsid w:val="001F63AA"/>
    <w:rsid w:val="001F734A"/>
    <w:rsid w:val="00200637"/>
    <w:rsid w:val="0020104A"/>
    <w:rsid w:val="00201E19"/>
    <w:rsid w:val="0020256E"/>
    <w:rsid w:val="00203928"/>
    <w:rsid w:val="0020509D"/>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28B3"/>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5BC"/>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3EC"/>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053E"/>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0D1C"/>
    <w:rsid w:val="006E2407"/>
    <w:rsid w:val="006E2461"/>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367B"/>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3BA3"/>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46F8"/>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314D"/>
    <w:rsid w:val="008657E4"/>
    <w:rsid w:val="00865FC4"/>
    <w:rsid w:val="00866136"/>
    <w:rsid w:val="008702F3"/>
    <w:rsid w:val="00872268"/>
    <w:rsid w:val="00872391"/>
    <w:rsid w:val="008731A0"/>
    <w:rsid w:val="00875D23"/>
    <w:rsid w:val="008772F2"/>
    <w:rsid w:val="00877C9C"/>
    <w:rsid w:val="00880BCB"/>
    <w:rsid w:val="008813A8"/>
    <w:rsid w:val="00881DE0"/>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87873"/>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2FF9"/>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1FE5"/>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0E70"/>
    <w:rsid w:val="00BC1317"/>
    <w:rsid w:val="00BC1561"/>
    <w:rsid w:val="00BC3D69"/>
    <w:rsid w:val="00BC4D8E"/>
    <w:rsid w:val="00BD1121"/>
    <w:rsid w:val="00BD15D2"/>
    <w:rsid w:val="00BD25BC"/>
    <w:rsid w:val="00BD2B0B"/>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2C01"/>
    <w:rsid w:val="00D23C2C"/>
    <w:rsid w:val="00D2727E"/>
    <w:rsid w:val="00D2760A"/>
    <w:rsid w:val="00D301CC"/>
    <w:rsid w:val="00D3042C"/>
    <w:rsid w:val="00D3356A"/>
    <w:rsid w:val="00D3423C"/>
    <w:rsid w:val="00D34755"/>
    <w:rsid w:val="00D37B5D"/>
    <w:rsid w:val="00D42160"/>
    <w:rsid w:val="00D42554"/>
    <w:rsid w:val="00D42C85"/>
    <w:rsid w:val="00D50A15"/>
    <w:rsid w:val="00D50BEA"/>
    <w:rsid w:val="00D5143C"/>
    <w:rsid w:val="00D5225E"/>
    <w:rsid w:val="00D538E7"/>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174B"/>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19E7"/>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04F17"/>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77AF6"/>
    <w:rsid w:val="00F8093C"/>
    <w:rsid w:val="00F80D12"/>
    <w:rsid w:val="00F83A02"/>
    <w:rsid w:val="00F84BD0"/>
    <w:rsid w:val="00F8622E"/>
    <w:rsid w:val="00F86D2A"/>
    <w:rsid w:val="00F91AD0"/>
    <w:rsid w:val="00F93D3A"/>
    <w:rsid w:val="00F94867"/>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1DD5-84E9-4958-8BC1-7EA06189F4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504</Words>
  <Characters>2876</Characters>
  <DocSecurity>0</DocSecurity>
  <Lines>23</Lines>
  <Paragraphs>6</Paragraphs>
  <ScaleCrop>false</ScaleCrop>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2016-02-10T13:12:00Z</dcterms:created>
  <dcterms:modified xsi:type="dcterms:W3CDTF">2026-06-11T10:42:00Z</dcterms:modified>
</cp:coreProperties>
</file>