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4EE" w:rsidRPr="006F54EE" w:rsidRDefault="006F54EE" w:rsidP="006F54EE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名古屋市若年者の</w:t>
      </w:r>
      <w:r w:rsidR="0043658A">
        <w:rPr>
          <w:rFonts w:asciiTheme="minorEastAsia" w:hAnsiTheme="minorEastAsia" w:hint="eastAsia"/>
          <w:sz w:val="24"/>
          <w:szCs w:val="24"/>
        </w:rPr>
        <w:t>在宅</w:t>
      </w:r>
      <w:r>
        <w:rPr>
          <w:rFonts w:asciiTheme="minorEastAsia" w:hAnsiTheme="minorEastAsia" w:hint="eastAsia"/>
          <w:sz w:val="24"/>
          <w:szCs w:val="24"/>
        </w:rPr>
        <w:t>ターミナルケア支援事業助成金交付請求書</w:t>
      </w:r>
    </w:p>
    <w:p w:rsidR="006F54EE" w:rsidRPr="006F54EE" w:rsidRDefault="006F54EE">
      <w:pPr>
        <w:rPr>
          <w:rFonts w:asciiTheme="minorEastAsia" w:hAnsiTheme="minorEastAsia"/>
          <w:sz w:val="24"/>
          <w:szCs w:val="24"/>
        </w:rPr>
      </w:pPr>
    </w:p>
    <w:p w:rsidR="006F54EE" w:rsidRPr="006F54EE" w:rsidRDefault="006F54EE" w:rsidP="006F54EE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年　　月　　日　</w:t>
      </w:r>
    </w:p>
    <w:p w:rsidR="006F54EE" w:rsidRDefault="006F54E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4327F5">
        <w:rPr>
          <w:rFonts w:asciiTheme="minorEastAsia" w:hAnsiTheme="minorEastAsia" w:hint="eastAsia"/>
          <w:sz w:val="24"/>
          <w:szCs w:val="24"/>
        </w:rPr>
        <w:t>（宛先）　名古屋市長</w:t>
      </w:r>
    </w:p>
    <w:p w:rsidR="006F54EE" w:rsidRDefault="006F54EE">
      <w:pPr>
        <w:rPr>
          <w:rFonts w:asciiTheme="minorEastAsia" w:hAnsiTheme="minorEastAsia"/>
          <w:sz w:val="24"/>
          <w:szCs w:val="24"/>
        </w:rPr>
      </w:pPr>
    </w:p>
    <w:p w:rsidR="006F54EE" w:rsidRDefault="00433D3B" w:rsidP="006F54EE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請求</w:t>
      </w:r>
      <w:r w:rsidR="006F54EE">
        <w:rPr>
          <w:rFonts w:asciiTheme="minorEastAsia" w:hAnsiTheme="minorEastAsia" w:hint="eastAsia"/>
          <w:sz w:val="24"/>
          <w:szCs w:val="24"/>
        </w:rPr>
        <w:t xml:space="preserve">者　住所　</w:t>
      </w:r>
      <w:r w:rsidR="00182DFD">
        <w:rPr>
          <w:rFonts w:asciiTheme="minorEastAsia" w:hAnsiTheme="minorEastAsia" w:hint="eastAsia"/>
          <w:sz w:val="24"/>
          <w:szCs w:val="24"/>
        </w:rPr>
        <w:t xml:space="preserve">　　　</w:t>
      </w:r>
      <w:r w:rsidR="006F54EE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</w:p>
    <w:p w:rsidR="00304691" w:rsidRDefault="00304691" w:rsidP="006F54EE">
      <w:pPr>
        <w:jc w:val="right"/>
        <w:rPr>
          <w:rFonts w:asciiTheme="minorEastAsia" w:hAnsiTheme="minorEastAsia"/>
          <w:sz w:val="24"/>
          <w:szCs w:val="24"/>
        </w:rPr>
      </w:pPr>
    </w:p>
    <w:p w:rsidR="006F54EE" w:rsidRDefault="006F54EE" w:rsidP="006F54EE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氏名　　　</w:t>
      </w:r>
      <w:r w:rsidR="00182DFD">
        <w:rPr>
          <w:rFonts w:asciiTheme="minorEastAsia" w:hAnsiTheme="minorEastAsia" w:hint="eastAsia"/>
          <w:sz w:val="24"/>
          <w:szCs w:val="24"/>
        </w:rPr>
        <w:t xml:space="preserve">　　　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㊞</w:t>
      </w:r>
    </w:p>
    <w:p w:rsidR="006F54EE" w:rsidRDefault="006F54EE">
      <w:pPr>
        <w:rPr>
          <w:rFonts w:asciiTheme="minorEastAsia" w:hAnsiTheme="minorEastAsia"/>
          <w:sz w:val="24"/>
          <w:szCs w:val="24"/>
        </w:rPr>
      </w:pPr>
    </w:p>
    <w:p w:rsidR="006F54EE" w:rsidRDefault="006F54EE" w:rsidP="000260A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名古屋市若年者の</w:t>
      </w:r>
      <w:r w:rsidR="0043658A">
        <w:rPr>
          <w:rFonts w:asciiTheme="minorEastAsia" w:hAnsiTheme="minorEastAsia" w:hint="eastAsia"/>
          <w:sz w:val="24"/>
          <w:szCs w:val="24"/>
        </w:rPr>
        <w:t>在宅</w:t>
      </w:r>
      <w:r w:rsidR="00390771">
        <w:rPr>
          <w:rFonts w:asciiTheme="minorEastAsia" w:hAnsiTheme="minorEastAsia" w:hint="eastAsia"/>
          <w:sz w:val="24"/>
          <w:szCs w:val="24"/>
        </w:rPr>
        <w:t>ターミナルケア支援事業にかかる</w:t>
      </w:r>
      <w:r>
        <w:rPr>
          <w:rFonts w:asciiTheme="minorEastAsia" w:hAnsiTheme="minorEastAsia" w:hint="eastAsia"/>
          <w:sz w:val="24"/>
          <w:szCs w:val="24"/>
        </w:rPr>
        <w:t>助成金の交付を</w:t>
      </w:r>
      <w:r w:rsidR="00390771">
        <w:rPr>
          <w:rFonts w:asciiTheme="minorEastAsia" w:hAnsiTheme="minorEastAsia" w:hint="eastAsia"/>
          <w:sz w:val="24"/>
          <w:szCs w:val="24"/>
        </w:rPr>
        <w:t>下記のとおり</w:t>
      </w:r>
      <w:r>
        <w:rPr>
          <w:rFonts w:asciiTheme="minorEastAsia" w:hAnsiTheme="minorEastAsia" w:hint="eastAsia"/>
          <w:sz w:val="24"/>
          <w:szCs w:val="24"/>
        </w:rPr>
        <w:t>請求します。</w:t>
      </w:r>
      <w:r w:rsidR="000260A0">
        <w:rPr>
          <w:rFonts w:asciiTheme="minorEastAsia" w:hAnsiTheme="minorEastAsia" w:hint="eastAsia"/>
          <w:sz w:val="24"/>
          <w:szCs w:val="24"/>
        </w:rPr>
        <w:t>（　　　　　　　年　　　月分）</w:t>
      </w:r>
    </w:p>
    <w:p w:rsidR="00390771" w:rsidRDefault="00390771">
      <w:pPr>
        <w:rPr>
          <w:rFonts w:asciiTheme="minorEastAsia" w:hAnsiTheme="minorEastAsia"/>
          <w:sz w:val="24"/>
          <w:szCs w:val="24"/>
        </w:rPr>
      </w:pPr>
    </w:p>
    <w:p w:rsidR="000260A0" w:rsidRPr="00097C07" w:rsidRDefault="000260A0">
      <w:pPr>
        <w:rPr>
          <w:rFonts w:asciiTheme="minorEastAsia" w:hAnsiTheme="minorEastAsia"/>
          <w:sz w:val="24"/>
          <w:szCs w:val="24"/>
        </w:rPr>
      </w:pPr>
    </w:p>
    <w:p w:rsidR="006F54EE" w:rsidRPr="00F11C5C" w:rsidRDefault="00390771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>１　請求総額</w:t>
      </w:r>
      <w:r w:rsidR="00DB063E">
        <w:rPr>
          <w:rFonts w:asciiTheme="minorEastAsia" w:hAnsiTheme="minorEastAsia" w:hint="eastAsia"/>
          <w:sz w:val="24"/>
          <w:szCs w:val="24"/>
        </w:rPr>
        <w:t xml:space="preserve">　　　</w:t>
      </w:r>
      <w:r w:rsidR="00F11C5C">
        <w:rPr>
          <w:rFonts w:asciiTheme="minorEastAsia" w:hAnsiTheme="minorEastAsia" w:hint="eastAsia"/>
          <w:sz w:val="24"/>
          <w:szCs w:val="24"/>
        </w:rPr>
        <w:t xml:space="preserve">　</w:t>
      </w:r>
      <w:r w:rsidR="00433D3B">
        <w:rPr>
          <w:rFonts w:asciiTheme="minorEastAsia" w:hAnsiTheme="minorEastAsia" w:hint="eastAsia"/>
          <w:sz w:val="24"/>
          <w:szCs w:val="24"/>
        </w:rPr>
        <w:t xml:space="preserve">　</w:t>
      </w:r>
      <w:r w:rsidR="00F11C5C">
        <w:rPr>
          <w:rFonts w:asciiTheme="minorEastAsia" w:hAnsiTheme="minorEastAsia" w:hint="eastAsia"/>
          <w:sz w:val="24"/>
          <w:szCs w:val="24"/>
          <w:u w:val="single"/>
        </w:rPr>
        <w:t xml:space="preserve">金　</w:t>
      </w:r>
      <w:r w:rsidR="00634736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="00F11C5C" w:rsidRPr="00F11C5C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634736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C168DE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634736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F11C5C" w:rsidRPr="00F11C5C">
        <w:rPr>
          <w:rFonts w:asciiTheme="minorEastAsia" w:hAnsiTheme="minorEastAsia" w:hint="eastAsia"/>
          <w:sz w:val="24"/>
          <w:szCs w:val="24"/>
          <w:u w:val="single"/>
        </w:rPr>
        <w:t xml:space="preserve">　円</w:t>
      </w:r>
    </w:p>
    <w:p w:rsidR="00B8097B" w:rsidRDefault="00B8097B">
      <w:pPr>
        <w:rPr>
          <w:rFonts w:asciiTheme="minorEastAsia" w:hAnsiTheme="minorEastAsia"/>
          <w:sz w:val="24"/>
          <w:szCs w:val="24"/>
        </w:rPr>
      </w:pPr>
    </w:p>
    <w:p w:rsidR="00182DFD" w:rsidRDefault="00433D3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２　助成対象者　</w:t>
      </w:r>
      <w:r w:rsidR="00182DFD">
        <w:rPr>
          <w:rFonts w:asciiTheme="minorEastAsia" w:hAnsiTheme="minorEastAsia" w:hint="eastAsia"/>
          <w:sz w:val="24"/>
          <w:szCs w:val="24"/>
        </w:rPr>
        <w:t>住所</w:t>
      </w:r>
      <w:r w:rsidR="000B3900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182DFD" w:rsidRDefault="00182DF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</w:t>
      </w:r>
    </w:p>
    <w:p w:rsidR="006F54EE" w:rsidRPr="00B60910" w:rsidRDefault="00182DFD" w:rsidP="00182DFD">
      <w:pPr>
        <w:ind w:firstLineChars="800" w:firstLine="19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氏名</w:t>
      </w:r>
      <w:r w:rsidR="00433D3B">
        <w:rPr>
          <w:rFonts w:asciiTheme="minorEastAsia" w:hAnsiTheme="minorEastAsia" w:hint="eastAsia"/>
          <w:sz w:val="24"/>
          <w:szCs w:val="24"/>
        </w:rPr>
        <w:t xml:space="preserve">　</w:t>
      </w:r>
      <w:r w:rsidR="00433D3B" w:rsidRPr="00433D3B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433D3B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6A0D0C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</w:t>
      </w:r>
      <w:r w:rsidR="00B60910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B60910" w:rsidRPr="00B60910">
        <w:rPr>
          <w:rFonts w:asciiTheme="minorEastAsia" w:hAnsiTheme="minorEastAsia" w:hint="eastAsia"/>
          <w:sz w:val="24"/>
          <w:szCs w:val="24"/>
        </w:rPr>
        <w:t xml:space="preserve">　□</w:t>
      </w:r>
      <w:r w:rsidR="006A0D0C">
        <w:rPr>
          <w:rFonts w:asciiTheme="minorEastAsia" w:hAnsiTheme="minorEastAsia" w:hint="eastAsia"/>
          <w:sz w:val="24"/>
          <w:szCs w:val="24"/>
        </w:rPr>
        <w:t xml:space="preserve">　</w:t>
      </w:r>
      <w:r w:rsidR="00B60910" w:rsidRPr="00B60910">
        <w:rPr>
          <w:rFonts w:asciiTheme="minorEastAsia" w:hAnsiTheme="minorEastAsia" w:hint="eastAsia"/>
          <w:sz w:val="24"/>
          <w:szCs w:val="24"/>
        </w:rPr>
        <w:t>請求者と同じ</w:t>
      </w:r>
    </w:p>
    <w:p w:rsidR="00433D3B" w:rsidRPr="006A0D0C" w:rsidRDefault="000B390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（請求内訳）</w:t>
      </w:r>
    </w:p>
    <w:tbl>
      <w:tblPr>
        <w:tblStyle w:val="a7"/>
        <w:tblW w:w="8494" w:type="dxa"/>
        <w:tblInd w:w="-5" w:type="dxa"/>
        <w:tblLook w:val="04A0" w:firstRow="1" w:lastRow="0" w:firstColumn="1" w:lastColumn="0" w:noHBand="0" w:noVBand="1"/>
      </w:tblPr>
      <w:tblGrid>
        <w:gridCol w:w="456"/>
        <w:gridCol w:w="2516"/>
        <w:gridCol w:w="1840"/>
        <w:gridCol w:w="1841"/>
        <w:gridCol w:w="1841"/>
      </w:tblGrid>
      <w:tr w:rsidR="00A026A8" w:rsidRPr="00904FFC" w:rsidTr="00A026A8">
        <w:trPr>
          <w:trHeight w:val="70"/>
        </w:trPr>
        <w:tc>
          <w:tcPr>
            <w:tcW w:w="2972" w:type="dxa"/>
            <w:gridSpan w:val="2"/>
            <w:vAlign w:val="center"/>
          </w:tcPr>
          <w:p w:rsidR="00A026A8" w:rsidRPr="00904FFC" w:rsidRDefault="00A026A8" w:rsidP="00E1734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04FF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区分</w:t>
            </w:r>
          </w:p>
        </w:tc>
        <w:tc>
          <w:tcPr>
            <w:tcW w:w="1840" w:type="dxa"/>
            <w:vAlign w:val="center"/>
          </w:tcPr>
          <w:p w:rsidR="000B3900" w:rsidRDefault="000B3900" w:rsidP="000B3900">
            <w:pPr>
              <w:ind w:leftChars="-50" w:left="-105" w:rightChars="-50" w:right="-105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B390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サービス利用</w:t>
            </w:r>
            <w:r w:rsidR="00AA2C0A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料</w:t>
            </w:r>
          </w:p>
          <w:p w:rsidR="00A026A8" w:rsidRPr="00904FFC" w:rsidRDefault="00A026A8" w:rsidP="000B3900">
            <w:pPr>
              <w:ind w:leftChars="-50" w:left="-105"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（Ａ）</w:t>
            </w:r>
          </w:p>
        </w:tc>
        <w:tc>
          <w:tcPr>
            <w:tcW w:w="1841" w:type="dxa"/>
            <w:vAlign w:val="center"/>
          </w:tcPr>
          <w:p w:rsidR="00A026A8" w:rsidRPr="00904FFC" w:rsidRDefault="00A026A8" w:rsidP="00E1734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04FF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自己負担額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br/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（Ｂ）</w:t>
            </w:r>
          </w:p>
        </w:tc>
        <w:tc>
          <w:tcPr>
            <w:tcW w:w="1841" w:type="dxa"/>
            <w:vAlign w:val="center"/>
          </w:tcPr>
          <w:p w:rsidR="00A026A8" w:rsidRDefault="00A026A8" w:rsidP="00E17346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904FF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請求額</w:t>
            </w:r>
          </w:p>
          <w:p w:rsidR="00A026A8" w:rsidRPr="00904FFC" w:rsidRDefault="00A026A8" w:rsidP="00E1734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（Ａ－Ｂ）</w:t>
            </w:r>
          </w:p>
        </w:tc>
      </w:tr>
      <w:tr w:rsidR="00A026A8" w:rsidTr="00097C07">
        <w:trPr>
          <w:trHeight w:val="1080"/>
        </w:trPr>
        <w:tc>
          <w:tcPr>
            <w:tcW w:w="456" w:type="dxa"/>
            <w:vAlign w:val="center"/>
          </w:tcPr>
          <w:p w:rsidR="00A026A8" w:rsidRDefault="00A026A8" w:rsidP="00E1734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①</w:t>
            </w:r>
          </w:p>
        </w:tc>
        <w:tc>
          <w:tcPr>
            <w:tcW w:w="2516" w:type="dxa"/>
            <w:vAlign w:val="center"/>
          </w:tcPr>
          <w:p w:rsidR="00A026A8" w:rsidRDefault="00A026A8" w:rsidP="00E1734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在宅サービス及び</w:t>
            </w:r>
          </w:p>
          <w:p w:rsidR="00A026A8" w:rsidRDefault="00A026A8" w:rsidP="00E1734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福祉用具の貸与</w:t>
            </w:r>
          </w:p>
          <w:p w:rsidR="00A026A8" w:rsidRDefault="00A026A8" w:rsidP="00E1734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(上限6万円/1月)</w:t>
            </w:r>
          </w:p>
        </w:tc>
        <w:tc>
          <w:tcPr>
            <w:tcW w:w="1840" w:type="dxa"/>
            <w:vAlign w:val="bottom"/>
          </w:tcPr>
          <w:p w:rsidR="00A026A8" w:rsidRDefault="00A026A8" w:rsidP="00E17346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1841" w:type="dxa"/>
            <w:vAlign w:val="bottom"/>
          </w:tcPr>
          <w:p w:rsidR="00A026A8" w:rsidRDefault="00A026A8" w:rsidP="00E17346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1841" w:type="dxa"/>
            <w:vAlign w:val="bottom"/>
          </w:tcPr>
          <w:p w:rsidR="00A026A8" w:rsidRDefault="00A026A8" w:rsidP="00E17346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A026A8" w:rsidTr="00097C07">
        <w:trPr>
          <w:trHeight w:val="1080"/>
        </w:trPr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A026A8" w:rsidRDefault="00A026A8" w:rsidP="00E1734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②</w:t>
            </w:r>
          </w:p>
        </w:tc>
        <w:tc>
          <w:tcPr>
            <w:tcW w:w="2516" w:type="dxa"/>
            <w:tcBorders>
              <w:bottom w:val="single" w:sz="4" w:space="0" w:color="auto"/>
            </w:tcBorders>
            <w:vAlign w:val="center"/>
          </w:tcPr>
          <w:p w:rsidR="00A026A8" w:rsidRDefault="00A026A8" w:rsidP="00E1734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福祉用具の購入</w:t>
            </w:r>
          </w:p>
          <w:p w:rsidR="00A026A8" w:rsidRDefault="00A026A8" w:rsidP="00E1734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(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上限10万円/1年)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vAlign w:val="bottom"/>
          </w:tcPr>
          <w:p w:rsidR="00A026A8" w:rsidRDefault="00A026A8" w:rsidP="00E17346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vAlign w:val="bottom"/>
          </w:tcPr>
          <w:p w:rsidR="00A026A8" w:rsidRDefault="00A026A8" w:rsidP="00E17346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vAlign w:val="bottom"/>
          </w:tcPr>
          <w:p w:rsidR="00A026A8" w:rsidRDefault="00A026A8" w:rsidP="00E17346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A026A8" w:rsidTr="00097C07">
        <w:trPr>
          <w:trHeight w:val="1080"/>
        </w:trPr>
        <w:tc>
          <w:tcPr>
            <w:tcW w:w="456" w:type="dxa"/>
            <w:tcBorders>
              <w:bottom w:val="double" w:sz="4" w:space="0" w:color="auto"/>
            </w:tcBorders>
            <w:vAlign w:val="center"/>
          </w:tcPr>
          <w:p w:rsidR="00A026A8" w:rsidRDefault="00A026A8" w:rsidP="00E1734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③</w:t>
            </w:r>
          </w:p>
        </w:tc>
        <w:tc>
          <w:tcPr>
            <w:tcW w:w="2516" w:type="dxa"/>
            <w:tcBorders>
              <w:bottom w:val="double" w:sz="4" w:space="0" w:color="auto"/>
            </w:tcBorders>
            <w:vAlign w:val="center"/>
          </w:tcPr>
          <w:p w:rsidR="00A026A8" w:rsidRDefault="00A026A8" w:rsidP="00E1734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住宅の改修</w:t>
            </w:r>
          </w:p>
          <w:p w:rsidR="00A026A8" w:rsidRDefault="00A026A8" w:rsidP="00E1734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(上限</w:t>
            </w:r>
            <w:r>
              <w:rPr>
                <w:rFonts w:asciiTheme="minorEastAsia" w:hAnsiTheme="minorEastAsia"/>
                <w:sz w:val="24"/>
                <w:szCs w:val="24"/>
              </w:rPr>
              <w:t>20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万円)</w:t>
            </w:r>
          </w:p>
        </w:tc>
        <w:tc>
          <w:tcPr>
            <w:tcW w:w="1840" w:type="dxa"/>
            <w:tcBorders>
              <w:bottom w:val="double" w:sz="4" w:space="0" w:color="auto"/>
            </w:tcBorders>
            <w:vAlign w:val="bottom"/>
          </w:tcPr>
          <w:p w:rsidR="00A026A8" w:rsidRDefault="00A026A8" w:rsidP="00E17346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1841" w:type="dxa"/>
            <w:tcBorders>
              <w:bottom w:val="double" w:sz="4" w:space="0" w:color="auto"/>
            </w:tcBorders>
            <w:vAlign w:val="bottom"/>
          </w:tcPr>
          <w:p w:rsidR="00A026A8" w:rsidRDefault="00A026A8" w:rsidP="00E17346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1841" w:type="dxa"/>
            <w:tcBorders>
              <w:bottom w:val="double" w:sz="4" w:space="0" w:color="auto"/>
            </w:tcBorders>
            <w:vAlign w:val="bottom"/>
          </w:tcPr>
          <w:p w:rsidR="00A026A8" w:rsidRDefault="00A026A8" w:rsidP="00E17346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A026A8" w:rsidTr="00097C07">
        <w:trPr>
          <w:trHeight w:val="1080"/>
        </w:trPr>
        <w:tc>
          <w:tcPr>
            <w:tcW w:w="6653" w:type="dxa"/>
            <w:gridSpan w:val="4"/>
            <w:tcBorders>
              <w:top w:val="double" w:sz="4" w:space="0" w:color="auto"/>
            </w:tcBorders>
            <w:vAlign w:val="center"/>
          </w:tcPr>
          <w:p w:rsidR="00A026A8" w:rsidRDefault="00A026A8" w:rsidP="00E1734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合計（①＋②＋③）</w:t>
            </w:r>
          </w:p>
        </w:tc>
        <w:tc>
          <w:tcPr>
            <w:tcW w:w="1841" w:type="dxa"/>
            <w:tcBorders>
              <w:top w:val="double" w:sz="4" w:space="0" w:color="auto"/>
            </w:tcBorders>
            <w:vAlign w:val="bottom"/>
          </w:tcPr>
          <w:p w:rsidR="00A026A8" w:rsidRDefault="00A026A8" w:rsidP="00E17346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</w:tbl>
    <w:p w:rsidR="006F54EE" w:rsidRPr="005D0902" w:rsidRDefault="00BB7843">
      <w:pPr>
        <w:rPr>
          <w:rFonts w:asciiTheme="minorEastAsia" w:hAnsiTheme="minorEastAsia"/>
          <w:sz w:val="20"/>
          <w:szCs w:val="24"/>
        </w:rPr>
      </w:pPr>
      <w:r w:rsidRPr="005D0902">
        <w:rPr>
          <w:rFonts w:asciiTheme="minorEastAsia" w:hAnsiTheme="minorEastAsia" w:hint="eastAsia"/>
          <w:sz w:val="20"/>
          <w:szCs w:val="24"/>
        </w:rPr>
        <w:t>※　領収書と利用されたサービスの明細</w:t>
      </w:r>
      <w:r w:rsidR="00C168DE" w:rsidRPr="005D0902">
        <w:rPr>
          <w:rFonts w:asciiTheme="minorEastAsia" w:hAnsiTheme="minorEastAsia" w:hint="eastAsia"/>
          <w:sz w:val="20"/>
          <w:szCs w:val="24"/>
        </w:rPr>
        <w:t>の写し</w:t>
      </w:r>
      <w:r w:rsidRPr="005D0902">
        <w:rPr>
          <w:rFonts w:asciiTheme="minorEastAsia" w:hAnsiTheme="minorEastAsia" w:hint="eastAsia"/>
          <w:sz w:val="20"/>
          <w:szCs w:val="24"/>
        </w:rPr>
        <w:t>を添付してください</w:t>
      </w:r>
      <w:bookmarkStart w:id="0" w:name="_GoBack"/>
      <w:bookmarkEnd w:id="0"/>
      <w:r w:rsidRPr="005D0902">
        <w:rPr>
          <w:rFonts w:asciiTheme="minorEastAsia" w:hAnsiTheme="minorEastAsia" w:hint="eastAsia"/>
          <w:sz w:val="20"/>
          <w:szCs w:val="24"/>
        </w:rPr>
        <w:t>。</w:t>
      </w:r>
    </w:p>
    <w:p w:rsidR="00B87E18" w:rsidRPr="005D0902" w:rsidRDefault="00B87E18" w:rsidP="00B87E18">
      <w:pPr>
        <w:ind w:left="400" w:hangingChars="200" w:hanging="400"/>
        <w:rPr>
          <w:rFonts w:asciiTheme="minorEastAsia" w:hAnsiTheme="minorEastAsia"/>
          <w:sz w:val="20"/>
          <w:szCs w:val="24"/>
        </w:rPr>
      </w:pPr>
      <w:r w:rsidRPr="005D0902">
        <w:rPr>
          <w:rFonts w:asciiTheme="minorEastAsia" w:hAnsiTheme="minorEastAsia" w:hint="eastAsia"/>
          <w:sz w:val="20"/>
          <w:szCs w:val="24"/>
        </w:rPr>
        <w:t xml:space="preserve">※　</w:t>
      </w:r>
      <w:r w:rsidR="00F81141" w:rsidRPr="005D0902">
        <w:rPr>
          <w:rFonts w:asciiTheme="minorEastAsia" w:hAnsiTheme="minorEastAsia" w:hint="eastAsia"/>
          <w:sz w:val="20"/>
          <w:szCs w:val="24"/>
        </w:rPr>
        <w:t>サービス利用料は上限額の範囲内としてください。また、</w:t>
      </w:r>
      <w:r w:rsidRPr="005D0902">
        <w:rPr>
          <w:rFonts w:asciiTheme="minorEastAsia" w:hAnsiTheme="minorEastAsia" w:hint="eastAsia"/>
          <w:sz w:val="20"/>
          <w:szCs w:val="24"/>
        </w:rPr>
        <w:t>他の制度により経費の一部の助成等が受けられる場合は、当該助成等適用後に自己負担された額</w:t>
      </w:r>
      <w:r w:rsidR="00F81141" w:rsidRPr="005D0902">
        <w:rPr>
          <w:rFonts w:asciiTheme="minorEastAsia" w:hAnsiTheme="minorEastAsia" w:hint="eastAsia"/>
          <w:sz w:val="20"/>
          <w:szCs w:val="24"/>
        </w:rPr>
        <w:t>（上限額の範囲内）</w:t>
      </w:r>
      <w:r w:rsidRPr="005D0902">
        <w:rPr>
          <w:rFonts w:asciiTheme="minorEastAsia" w:hAnsiTheme="minorEastAsia" w:hint="eastAsia"/>
          <w:sz w:val="20"/>
          <w:szCs w:val="24"/>
        </w:rPr>
        <w:t>としてください。</w:t>
      </w:r>
    </w:p>
    <w:p w:rsidR="00097C07" w:rsidRPr="00C168DE" w:rsidRDefault="00097C07" w:rsidP="00097C07">
      <w:pPr>
        <w:ind w:left="400" w:hangingChars="200" w:hanging="400"/>
        <w:rPr>
          <w:rFonts w:asciiTheme="minorEastAsia" w:hAnsiTheme="minorEastAsia"/>
          <w:sz w:val="20"/>
          <w:szCs w:val="24"/>
        </w:rPr>
      </w:pPr>
      <w:r w:rsidRPr="005D0902">
        <w:rPr>
          <w:rFonts w:asciiTheme="minorEastAsia" w:hAnsiTheme="minorEastAsia" w:hint="eastAsia"/>
          <w:sz w:val="20"/>
          <w:szCs w:val="24"/>
        </w:rPr>
        <w:t>※　自己負担額は、</w:t>
      </w:r>
      <w:r w:rsidR="00C47B46" w:rsidRPr="005D0902">
        <w:rPr>
          <w:rFonts w:asciiTheme="minorEastAsia" w:hAnsiTheme="minorEastAsia" w:hint="eastAsia"/>
          <w:sz w:val="20"/>
          <w:szCs w:val="24"/>
        </w:rPr>
        <w:t>サービス利用料</w:t>
      </w:r>
      <w:r w:rsidRPr="005D0902">
        <w:rPr>
          <w:rFonts w:asciiTheme="minorEastAsia" w:hAnsiTheme="minorEastAsia" w:hint="eastAsia"/>
          <w:sz w:val="20"/>
          <w:szCs w:val="24"/>
        </w:rPr>
        <w:t>の100分の10に相当する額とし、１円未満の端数が生じた</w:t>
      </w:r>
      <w:r w:rsidRPr="005D0902">
        <w:rPr>
          <w:rFonts w:asciiTheme="minorEastAsia" w:hAnsiTheme="minorEastAsia" w:hint="eastAsia"/>
          <w:sz w:val="20"/>
          <w:szCs w:val="24"/>
        </w:rPr>
        <w:lastRenderedPageBreak/>
        <w:t>ときは切り上げてください。</w:t>
      </w:r>
      <w:r w:rsidR="00C47B46" w:rsidRPr="005D0902">
        <w:rPr>
          <w:rFonts w:asciiTheme="minorEastAsia" w:hAnsiTheme="minorEastAsia" w:hint="eastAsia"/>
          <w:sz w:val="20"/>
          <w:szCs w:val="24"/>
        </w:rPr>
        <w:t>なお、他の制度により経費の一部</w:t>
      </w:r>
      <w:r w:rsidR="00F5520C" w:rsidRPr="005D0902">
        <w:rPr>
          <w:rFonts w:asciiTheme="minorEastAsia" w:hAnsiTheme="minorEastAsia" w:hint="eastAsia"/>
          <w:sz w:val="20"/>
          <w:szCs w:val="24"/>
        </w:rPr>
        <w:t>の</w:t>
      </w:r>
      <w:r w:rsidR="00C47B46" w:rsidRPr="005D0902">
        <w:rPr>
          <w:rFonts w:asciiTheme="minorEastAsia" w:hAnsiTheme="minorEastAsia" w:hint="eastAsia"/>
          <w:sz w:val="20"/>
          <w:szCs w:val="24"/>
        </w:rPr>
        <w:t>助成等が受けられる場合</w:t>
      </w:r>
      <w:r w:rsidR="006E38D3" w:rsidRPr="005D0902">
        <w:rPr>
          <w:rFonts w:asciiTheme="minorEastAsia" w:hAnsiTheme="minorEastAsia" w:hint="eastAsia"/>
          <w:sz w:val="20"/>
          <w:szCs w:val="24"/>
        </w:rPr>
        <w:t>は、</w:t>
      </w:r>
      <w:r w:rsidR="00B87E18" w:rsidRPr="005D0902">
        <w:rPr>
          <w:rFonts w:asciiTheme="minorEastAsia" w:hAnsiTheme="minorEastAsia" w:hint="eastAsia"/>
          <w:sz w:val="20"/>
          <w:szCs w:val="24"/>
        </w:rPr>
        <w:t>当該助成等適用前のサービス利用料の100分の10に相当する額（1</w:t>
      </w:r>
      <w:r w:rsidR="00C63101" w:rsidRPr="005D0902">
        <w:rPr>
          <w:rFonts w:asciiTheme="minorEastAsia" w:hAnsiTheme="minorEastAsia" w:hint="eastAsia"/>
          <w:sz w:val="20"/>
          <w:szCs w:val="24"/>
        </w:rPr>
        <w:t>円未満切り上げ）とし</w:t>
      </w:r>
      <w:r w:rsidR="00BE4C1F" w:rsidRPr="005D0902">
        <w:rPr>
          <w:rFonts w:asciiTheme="minorEastAsia" w:hAnsiTheme="minorEastAsia" w:hint="eastAsia"/>
          <w:sz w:val="20"/>
          <w:szCs w:val="24"/>
        </w:rPr>
        <w:t>てください。ただし、</w:t>
      </w:r>
      <w:r w:rsidR="00F5520C" w:rsidRPr="005D0902">
        <w:rPr>
          <w:rFonts w:asciiTheme="minorEastAsia" w:hAnsiTheme="minorEastAsia" w:hint="eastAsia"/>
          <w:sz w:val="20"/>
          <w:szCs w:val="24"/>
        </w:rPr>
        <w:t>当該額が上限額の100分の10を超える場合は、</w:t>
      </w:r>
      <w:r w:rsidR="00BE4C1F" w:rsidRPr="005D0902">
        <w:rPr>
          <w:rFonts w:asciiTheme="minorEastAsia" w:hAnsiTheme="minorEastAsia" w:hint="eastAsia"/>
          <w:sz w:val="20"/>
          <w:szCs w:val="24"/>
        </w:rPr>
        <w:t>『「</w:t>
      </w:r>
      <w:r w:rsidR="00F5520C" w:rsidRPr="005D0902">
        <w:rPr>
          <w:rFonts w:asciiTheme="minorEastAsia" w:hAnsiTheme="minorEastAsia" w:hint="eastAsia"/>
          <w:sz w:val="20"/>
          <w:szCs w:val="24"/>
        </w:rPr>
        <w:t>上限額の100分の10に相当する額</w:t>
      </w:r>
      <w:r w:rsidR="00BE4C1F" w:rsidRPr="005D0902">
        <w:rPr>
          <w:rFonts w:asciiTheme="minorEastAsia" w:hAnsiTheme="minorEastAsia" w:hint="eastAsia"/>
          <w:sz w:val="20"/>
          <w:szCs w:val="24"/>
        </w:rPr>
        <w:t>」＋「助成等適用前のサービス利用料」</w:t>
      </w:r>
      <w:r w:rsidR="005D0902" w:rsidRPr="005D0902">
        <w:rPr>
          <w:rFonts w:asciiTheme="minorEastAsia" w:hAnsiTheme="minorEastAsia" w:hint="eastAsia"/>
          <w:sz w:val="20"/>
          <w:szCs w:val="24"/>
        </w:rPr>
        <w:t>－</w:t>
      </w:r>
      <w:r w:rsidR="00BE4C1F" w:rsidRPr="005D0902">
        <w:rPr>
          <w:rFonts w:asciiTheme="minorEastAsia" w:hAnsiTheme="minorEastAsia" w:hint="eastAsia"/>
          <w:sz w:val="20"/>
          <w:szCs w:val="24"/>
        </w:rPr>
        <w:t>「上限額」』</w:t>
      </w:r>
      <w:r w:rsidR="00F5520C" w:rsidRPr="005D0902">
        <w:rPr>
          <w:rFonts w:asciiTheme="minorEastAsia" w:hAnsiTheme="minorEastAsia" w:hint="eastAsia"/>
          <w:sz w:val="20"/>
          <w:szCs w:val="24"/>
        </w:rPr>
        <w:t>としてください。</w:t>
      </w:r>
      <w:r w:rsidRPr="005D0902">
        <w:rPr>
          <w:rFonts w:asciiTheme="minorEastAsia" w:hAnsiTheme="minorEastAsia" w:hint="eastAsia"/>
          <w:sz w:val="20"/>
          <w:szCs w:val="24"/>
        </w:rPr>
        <w:t>（</w:t>
      </w:r>
      <w:r w:rsidRPr="00C168DE">
        <w:rPr>
          <w:rFonts w:asciiTheme="minorEastAsia" w:hAnsiTheme="minorEastAsia" w:hint="eastAsia"/>
          <w:color w:val="000000" w:themeColor="text1"/>
          <w:sz w:val="20"/>
          <w:szCs w:val="24"/>
        </w:rPr>
        <w:t>生活保護世帯に属する方</w:t>
      </w:r>
      <w:r w:rsidRPr="00C168DE">
        <w:rPr>
          <w:rFonts w:asciiTheme="minorEastAsia" w:hAnsiTheme="minorEastAsia" w:hint="eastAsia"/>
          <w:sz w:val="20"/>
          <w:szCs w:val="24"/>
        </w:rPr>
        <w:t>は、自己負担額が免除となります。）</w:t>
      </w:r>
    </w:p>
    <w:p w:rsidR="00097C07" w:rsidRPr="00C168DE" w:rsidRDefault="00097C07" w:rsidP="00C168DE">
      <w:pPr>
        <w:ind w:left="400" w:hangingChars="200" w:hanging="400"/>
        <w:rPr>
          <w:rFonts w:asciiTheme="minorEastAsia" w:hAnsiTheme="minorEastAsia"/>
          <w:sz w:val="20"/>
          <w:szCs w:val="24"/>
        </w:rPr>
      </w:pPr>
      <w:r w:rsidRPr="00C168DE">
        <w:rPr>
          <w:rFonts w:asciiTheme="minorEastAsia" w:hAnsiTheme="minorEastAsia" w:hint="eastAsia"/>
          <w:sz w:val="20"/>
          <w:szCs w:val="24"/>
        </w:rPr>
        <w:t>※　助成対象者と振込口座の名義人が異なる場合は、</w:t>
      </w:r>
      <w:r w:rsidR="00C168DE" w:rsidRPr="00C168DE">
        <w:rPr>
          <w:rFonts w:asciiTheme="minorEastAsia" w:hAnsiTheme="minorEastAsia" w:hint="eastAsia"/>
          <w:sz w:val="20"/>
          <w:szCs w:val="24"/>
        </w:rPr>
        <w:t>初回請求時または受任者変更の場合のみ委任状</w:t>
      </w:r>
      <w:r w:rsidRPr="00C168DE">
        <w:rPr>
          <w:rFonts w:asciiTheme="minorEastAsia" w:hAnsiTheme="minorEastAsia" w:hint="eastAsia"/>
          <w:sz w:val="20"/>
          <w:szCs w:val="24"/>
        </w:rPr>
        <w:t>を添付してくださ</w:t>
      </w:r>
      <w:r w:rsidR="00A47488" w:rsidRPr="00C168DE">
        <w:rPr>
          <w:rFonts w:asciiTheme="minorEastAsia" w:hAnsiTheme="minorEastAsia" w:hint="eastAsia"/>
          <w:sz w:val="20"/>
          <w:szCs w:val="24"/>
        </w:rPr>
        <w:t>い。</w:t>
      </w:r>
      <w:r w:rsidR="00C168DE" w:rsidRPr="00C168DE">
        <w:rPr>
          <w:rFonts w:asciiTheme="minorEastAsia" w:hAnsiTheme="minorEastAsia" w:hint="eastAsia"/>
          <w:sz w:val="20"/>
          <w:szCs w:val="24"/>
        </w:rPr>
        <w:t>（助成対象者がサービス利用終了後に請求できない場合を除く。）</w:t>
      </w:r>
    </w:p>
    <w:sectPr w:rsidR="00097C07" w:rsidRPr="00C168DE" w:rsidSect="00B87E18">
      <w:headerReference w:type="default" r:id="rId7"/>
      <w:pgSz w:w="11906" w:h="16838"/>
      <w:pgMar w:top="1701" w:right="1701" w:bottom="1134" w:left="1701" w:header="119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4EE" w:rsidRDefault="006F54EE" w:rsidP="006F54EE">
      <w:r>
        <w:separator/>
      </w:r>
    </w:p>
  </w:endnote>
  <w:endnote w:type="continuationSeparator" w:id="0">
    <w:p w:rsidR="006F54EE" w:rsidRDefault="006F54EE" w:rsidP="006F5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4EE" w:rsidRDefault="006F54EE" w:rsidP="006F54EE">
      <w:r>
        <w:separator/>
      </w:r>
    </w:p>
  </w:footnote>
  <w:footnote w:type="continuationSeparator" w:id="0">
    <w:p w:rsidR="006F54EE" w:rsidRDefault="006F54EE" w:rsidP="006F54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DFD" w:rsidRPr="002854C7" w:rsidRDefault="00182DFD">
    <w:pPr>
      <w:pStyle w:val="a3"/>
      <w:rPr>
        <w:sz w:val="24"/>
      </w:rPr>
    </w:pPr>
    <w:r w:rsidRPr="002854C7">
      <w:rPr>
        <w:rFonts w:hint="eastAsia"/>
        <w:sz w:val="24"/>
      </w:rPr>
      <w:t>第８号様式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1F6"/>
    <w:rsid w:val="000260A0"/>
    <w:rsid w:val="000638F6"/>
    <w:rsid w:val="00097C07"/>
    <w:rsid w:val="000B3900"/>
    <w:rsid w:val="000C3029"/>
    <w:rsid w:val="00182DFD"/>
    <w:rsid w:val="002854C7"/>
    <w:rsid w:val="00304691"/>
    <w:rsid w:val="0031122E"/>
    <w:rsid w:val="00390771"/>
    <w:rsid w:val="004327F5"/>
    <w:rsid w:val="00433D3B"/>
    <w:rsid w:val="0043658A"/>
    <w:rsid w:val="00480F3B"/>
    <w:rsid w:val="005D0902"/>
    <w:rsid w:val="005D431C"/>
    <w:rsid w:val="00634736"/>
    <w:rsid w:val="006A0D0C"/>
    <w:rsid w:val="006E38D3"/>
    <w:rsid w:val="006F54EE"/>
    <w:rsid w:val="0070284C"/>
    <w:rsid w:val="00A026A8"/>
    <w:rsid w:val="00A47488"/>
    <w:rsid w:val="00AA2C0A"/>
    <w:rsid w:val="00B60910"/>
    <w:rsid w:val="00B8097B"/>
    <w:rsid w:val="00B87E18"/>
    <w:rsid w:val="00BB7843"/>
    <w:rsid w:val="00BE4C1F"/>
    <w:rsid w:val="00C168DE"/>
    <w:rsid w:val="00C47B46"/>
    <w:rsid w:val="00C63101"/>
    <w:rsid w:val="00DB063E"/>
    <w:rsid w:val="00E64C0A"/>
    <w:rsid w:val="00EC41F6"/>
    <w:rsid w:val="00F11C5C"/>
    <w:rsid w:val="00F5520C"/>
    <w:rsid w:val="00F81141"/>
    <w:rsid w:val="00FE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1ACE5F7-D997-4CF3-A989-97355DB3F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4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54EE"/>
  </w:style>
  <w:style w:type="paragraph" w:styleId="a5">
    <w:name w:val="footer"/>
    <w:basedOn w:val="a"/>
    <w:link w:val="a6"/>
    <w:uiPriority w:val="99"/>
    <w:unhideWhenUsed/>
    <w:rsid w:val="006F54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54EE"/>
  </w:style>
  <w:style w:type="table" w:styleId="a7">
    <w:name w:val="Table Grid"/>
    <w:basedOn w:val="a1"/>
    <w:uiPriority w:val="39"/>
    <w:rsid w:val="006F5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347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47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6324B-E043-4536-AE8B-1CC36B3F6850}">
  <ds:schemaRefs>
    <ds:schemaRef ds:uri="http://schemas.openxmlformats.org/officeDocument/2006/bibliography"/>
  </ds:schemaRefs>
</ds:datastoreItem>
</file>